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0C39" w:rsidRDefault="00460C39" w:rsidP="00460C39"/>
    <w:p w:rsidR="00460C39" w:rsidRDefault="00460C39" w:rsidP="00460C39"/>
    <w:p w:rsidR="00460C39" w:rsidRDefault="00460C39" w:rsidP="00460C39"/>
    <w:p w:rsidR="00460C39" w:rsidRDefault="00460C39" w:rsidP="00460C39"/>
    <w:p w:rsidR="00460C39" w:rsidRDefault="00460C39" w:rsidP="00460C39"/>
    <w:p w:rsidR="00460C39" w:rsidRDefault="00460C39" w:rsidP="00460C39"/>
    <w:p w:rsidR="00460C39" w:rsidRDefault="00460C39" w:rsidP="00460C39"/>
    <w:p w:rsidR="00460C39" w:rsidRPr="00460C39" w:rsidRDefault="00460C39" w:rsidP="00460C39">
      <w:pPr>
        <w:jc w:val="center"/>
        <w:rPr>
          <w:b/>
          <w:bCs/>
        </w:rPr>
      </w:pPr>
      <w:r w:rsidRPr="00460C39">
        <w:rPr>
          <w:b/>
          <w:bCs/>
        </w:rPr>
        <w:t>POLÍTICA DE TRATAMIENTO DE LA INFORMACIÓN</w:t>
      </w:r>
    </w:p>
    <w:p w:rsidR="00460C39" w:rsidRPr="00460C39" w:rsidRDefault="00460C39" w:rsidP="00460C39">
      <w:pPr>
        <w:jc w:val="center"/>
        <w:rPr>
          <w:b/>
          <w:bCs/>
        </w:rPr>
      </w:pPr>
      <w:r w:rsidRPr="00460C39">
        <w:rPr>
          <w:b/>
          <w:bCs/>
        </w:rPr>
        <w:t>AUTONITRO S.A.S</w:t>
      </w:r>
    </w:p>
    <w:p w:rsidR="00460C39" w:rsidRPr="00460C39" w:rsidRDefault="00460C39" w:rsidP="00460C39">
      <w:pPr>
        <w:rPr>
          <w:b/>
          <w:bCs/>
        </w:rPr>
      </w:pPr>
    </w:p>
    <w:p w:rsidR="00460C39" w:rsidRPr="00460C39" w:rsidRDefault="00460C39" w:rsidP="00460C39">
      <w:pPr>
        <w:jc w:val="center"/>
        <w:rPr>
          <w:b/>
          <w:bCs/>
        </w:rPr>
      </w:pPr>
      <w:r w:rsidRPr="00460C39">
        <w:rPr>
          <w:b/>
          <w:bCs/>
        </w:rPr>
        <w:t>PRÉAMBULO</w:t>
      </w:r>
    </w:p>
    <w:p w:rsidR="00460C39" w:rsidRDefault="00460C39" w:rsidP="00460C39"/>
    <w:p w:rsidR="00460C39" w:rsidRDefault="00460C39" w:rsidP="00460C39">
      <w:pPr>
        <w:ind w:right="384"/>
        <w:jc w:val="both"/>
      </w:pPr>
      <w:r>
        <w:t>AUTONITRO S.A.S. está comprometida con la adecuación gestión y protección de los datos personales que llegare a tratar en calidad de responsable del tratamiento. Por ello y, en virtud del principio de mutabilidad que orienta la presentación de los servicios públicos, implementa la siguiente POLÍTICA DE TRATAMIENTO DE LA INFORMACIÓN (en adelante la POLÍTICA) que tiene por objeto la protección de los derechos al hábeas data, la privacidad, la intimidad, el buen nombre y la imagen, a la vez que declara que todas las actuaciones relativas a los anteriores derechos se regirán por el principio de buena fe, legalidad, autodeterminación informática, libertad y transparencia.</w:t>
      </w:r>
    </w:p>
    <w:p w:rsidR="00460C39" w:rsidRPr="00460C39" w:rsidRDefault="00460C39" w:rsidP="00460C39">
      <w:pPr>
        <w:ind w:right="384"/>
        <w:jc w:val="center"/>
        <w:rPr>
          <w:b/>
          <w:bCs/>
        </w:rPr>
      </w:pPr>
    </w:p>
    <w:p w:rsidR="00460C39" w:rsidRPr="00460C39" w:rsidRDefault="00460C39" w:rsidP="00460C39">
      <w:pPr>
        <w:ind w:right="384"/>
        <w:jc w:val="center"/>
        <w:rPr>
          <w:b/>
          <w:bCs/>
        </w:rPr>
      </w:pPr>
      <w:r w:rsidRPr="00460C39">
        <w:rPr>
          <w:b/>
          <w:bCs/>
        </w:rPr>
        <w:t>CAPITULO I</w:t>
      </w:r>
    </w:p>
    <w:p w:rsidR="00460C39" w:rsidRDefault="00460C39" w:rsidP="00460C39">
      <w:pPr>
        <w:ind w:right="384"/>
        <w:jc w:val="both"/>
      </w:pPr>
    </w:p>
    <w:p w:rsidR="00460C39" w:rsidRDefault="00460C39" w:rsidP="00460C39">
      <w:pPr>
        <w:ind w:right="384"/>
        <w:jc w:val="both"/>
      </w:pPr>
      <w:r>
        <w:t>IDENTIFICACIÓN DEL RESPONDABLE Y ENCARGADO DEL TRATAMIENTO: AUTONITRO S.A.S es una sociedad comercial con domicilio principal en la ciudad de Bogotá, constituida mediante documento privado del</w:t>
      </w:r>
      <w:r>
        <w:t xml:space="preserve"> 9 de julio del 2013 </w:t>
      </w:r>
      <w:r>
        <w:t>inscrita en la Cámara de Comercio de Bogotá bajo el número</w:t>
      </w:r>
      <w:r w:rsidR="00097140">
        <w:t xml:space="preserve"> 02339438</w:t>
      </w:r>
      <w:r>
        <w:t xml:space="preserve"> y tiene la calidad de responsable del tratamiento de datos personales. Serán encargados del tratamiento las personas naturales o jurídicas, públicas o privadas a las que AUTONITRO S.A.S. les encargue el tratamiento de datos personales.</w:t>
      </w:r>
    </w:p>
    <w:p w:rsidR="00460C39" w:rsidRDefault="00460C39" w:rsidP="00460C39">
      <w:pPr>
        <w:ind w:right="384"/>
        <w:jc w:val="both"/>
      </w:pPr>
    </w:p>
    <w:p w:rsidR="00460C39" w:rsidRPr="00097140" w:rsidRDefault="00460C39" w:rsidP="00097140">
      <w:pPr>
        <w:ind w:right="384"/>
        <w:jc w:val="center"/>
        <w:rPr>
          <w:b/>
          <w:bCs/>
        </w:rPr>
      </w:pPr>
      <w:r w:rsidRPr="00097140">
        <w:rPr>
          <w:b/>
          <w:bCs/>
        </w:rPr>
        <w:t>CAPÍTULO II</w:t>
      </w:r>
    </w:p>
    <w:p w:rsidR="00460C39" w:rsidRPr="00097140" w:rsidRDefault="00460C39" w:rsidP="00097140">
      <w:pPr>
        <w:ind w:right="384"/>
        <w:jc w:val="center"/>
        <w:rPr>
          <w:b/>
          <w:bCs/>
        </w:rPr>
      </w:pPr>
      <w:r w:rsidRPr="00097140">
        <w:rPr>
          <w:b/>
          <w:bCs/>
        </w:rPr>
        <w:t>DEFINICIONES BÁSICAS</w:t>
      </w:r>
    </w:p>
    <w:p w:rsidR="00460C39" w:rsidRDefault="00460C39" w:rsidP="00460C39">
      <w:pPr>
        <w:ind w:right="384"/>
        <w:jc w:val="both"/>
      </w:pPr>
    </w:p>
    <w:p w:rsidR="00460C39" w:rsidRDefault="00460C39" w:rsidP="00460C39">
      <w:pPr>
        <w:ind w:right="384"/>
        <w:jc w:val="both"/>
      </w:pPr>
      <w:r>
        <w:t>Para un mejor entendimiento de la presente POLÍTICA, se establecen las siguientes definiciones las cuales serán aplicadas e implementadas acogiendo los criterios de interpretación que garanticen una aplicación sistemática e integral.</w:t>
      </w:r>
    </w:p>
    <w:p w:rsidR="00460C39" w:rsidRDefault="00460C39" w:rsidP="00460C39">
      <w:pPr>
        <w:ind w:right="384"/>
        <w:jc w:val="both"/>
      </w:pPr>
    </w:p>
    <w:p w:rsidR="00460C39" w:rsidRDefault="00460C39" w:rsidP="00460C39">
      <w:pPr>
        <w:ind w:right="384"/>
        <w:jc w:val="both"/>
      </w:pPr>
      <w:r w:rsidRPr="00097140">
        <w:rPr>
          <w:b/>
          <w:bCs/>
        </w:rPr>
        <w:t>ADMINISTRADOR DE LAS BASES DE DATOS</w:t>
      </w:r>
      <w:r>
        <w:t>: Empleados que tiene a cargo y realiza tratamiento a una o más bases de datos que tiene información personal.</w:t>
      </w:r>
    </w:p>
    <w:p w:rsidR="00460C39" w:rsidRDefault="00460C39" w:rsidP="00460C39">
      <w:pPr>
        <w:ind w:right="384"/>
        <w:jc w:val="both"/>
      </w:pPr>
      <w:r w:rsidRPr="00097140">
        <w:rPr>
          <w:b/>
          <w:bCs/>
        </w:rPr>
        <w:t>AUTORIZACIÓN</w:t>
      </w:r>
      <w:r>
        <w:t>: Consentimiento previo, expreso e informando del titular para llevar a cabo el tratamiento de datos personales.</w:t>
      </w:r>
    </w:p>
    <w:p w:rsidR="00460C39" w:rsidRDefault="00460C39" w:rsidP="00460C39">
      <w:pPr>
        <w:ind w:right="384"/>
        <w:jc w:val="both"/>
      </w:pPr>
      <w:r w:rsidRPr="00097140">
        <w:rPr>
          <w:b/>
          <w:bCs/>
        </w:rPr>
        <w:t>AVISO DE PRIVACIDAD:</w:t>
      </w:r>
      <w:r>
        <w:t xml:space="preserve"> Comunicación verbal o escrita generada por el responsable y dirigida al titular, mediante la cual se le informa sobre la existencia de las políticas de tratamiento de información que le serán aplicables, la forma de acceder a las mismas y las finalidades del tratamiento que se pretende dar a los datos personales.</w:t>
      </w:r>
    </w:p>
    <w:p w:rsidR="00460C39" w:rsidRDefault="00460C39" w:rsidP="00460C39">
      <w:pPr>
        <w:ind w:right="384"/>
        <w:jc w:val="both"/>
      </w:pPr>
      <w:r w:rsidRPr="00097140">
        <w:rPr>
          <w:b/>
          <w:bCs/>
        </w:rPr>
        <w:t>BASE DE DATOS:</w:t>
      </w:r>
      <w:r>
        <w:t xml:space="preserve"> Conjunto organizado de datos personales que sean objeto de tratamiento.</w:t>
      </w:r>
    </w:p>
    <w:p w:rsidR="00460C39" w:rsidRDefault="00460C39" w:rsidP="00460C39">
      <w:pPr>
        <w:ind w:right="384"/>
        <w:jc w:val="both"/>
      </w:pPr>
      <w:r w:rsidRPr="00097140">
        <w:rPr>
          <w:b/>
          <w:bCs/>
        </w:rPr>
        <w:t>DATO PERSONAL:</w:t>
      </w:r>
      <w:r>
        <w:t xml:space="preserve"> Cualquier información vinculada o que pueda asociarse a una o varias personas naturales determinadas o determinables.</w:t>
      </w: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460C39" w:rsidRDefault="00460C39" w:rsidP="00460C39">
      <w:pPr>
        <w:ind w:right="384"/>
        <w:jc w:val="both"/>
      </w:pPr>
      <w:r w:rsidRPr="00097140">
        <w:rPr>
          <w:b/>
          <w:bCs/>
        </w:rPr>
        <w:t>DATO PRIVADO</w:t>
      </w:r>
      <w:r>
        <w:t>: Es el que por su naturaleza íntima o reservada sólo es relevante para su titular. Son considerados datos privados, entre otros, la información contenida en los libros de los comerciantes, las historias clínicas, la información obtenida en las visitas domiciliarias, la información tributaria, datos biográficos de filiación, información relativa a los aportes al Sistema de Seguridad Social.</w:t>
      </w:r>
    </w:p>
    <w:p w:rsidR="00460C39" w:rsidRDefault="00460C39" w:rsidP="00460C39">
      <w:pPr>
        <w:ind w:right="384"/>
        <w:jc w:val="both"/>
      </w:pPr>
      <w:r w:rsidRPr="00097140">
        <w:rPr>
          <w:b/>
          <w:bCs/>
        </w:rPr>
        <w:t>DATO PÚBLICO:</w:t>
      </w:r>
      <w:r>
        <w:t xml:space="preserve"> Es el dato que no sea semiprivado, privado o sensible. Son considerados datos públicos, entre otros, los datos relativos al estado civil de las personas, a su profesión u oficio y a su calidad de comerciante o de servidor público. Por su naturaleza, los datos públicos pueden estar contenidos, entre otros, en registros públicos, documentos públicos, gacetas, boletines oficiales y sentencias judiciales ejecutoriadas que no estén sometidas a reserva.</w:t>
      </w:r>
    </w:p>
    <w:p w:rsidR="00460C39" w:rsidRDefault="00460C39" w:rsidP="00460C39">
      <w:pPr>
        <w:ind w:right="384"/>
        <w:jc w:val="both"/>
      </w:pPr>
      <w:r w:rsidRPr="00097140">
        <w:rPr>
          <w:b/>
          <w:bCs/>
        </w:rPr>
        <w:t>DATO SEMIPRIVADO:</w:t>
      </w:r>
      <w:r>
        <w:t xml:space="preserve"> Es el que no tiene naturaleza intima, reservada ni pública y cuyo conocimiento puede interesar no sólo a su titular sino a cierto sector o grupo de persona a la sociedad general, como el dato financiero y crediticio de una actividad comercial o de servicios.</w:t>
      </w:r>
    </w:p>
    <w:p w:rsidR="00460C39" w:rsidRDefault="00460C39" w:rsidP="00460C39">
      <w:pPr>
        <w:ind w:right="384"/>
        <w:jc w:val="both"/>
      </w:pPr>
      <w:r w:rsidRPr="00097140">
        <w:rPr>
          <w:b/>
          <w:bCs/>
        </w:rPr>
        <w:t>DATO SENSIBLE:</w:t>
      </w:r>
      <w:r>
        <w:t xml:space="preserve"> Son aquello</w:t>
      </w:r>
      <w:r w:rsidR="00097140">
        <w:t>s</w:t>
      </w:r>
      <w:r>
        <w:t xml:space="preserve"> que afectan la intimidad del titular o cuyo casi indebido puede generar su discriminación, tales como, el origen racial o étnico, la orientación política, las convicciones religiosas o filosóficas, la pertenencia a sindicatos, organizaciones sociales, de derecho humanos o que promueva intereses de cualquier partido político o que garanticen los derechos y garantías de partidos políticos de oposición, así como los datos relativos a la salud, a la vida sexual, y los datos biométricos como la captura de imagen fija o en movimiento, huellas digitales, fotografías, iris, reconocimiento de voz, facial o de palma de mano, etc.</w:t>
      </w:r>
    </w:p>
    <w:p w:rsidR="00460C39" w:rsidRDefault="00460C39" w:rsidP="00460C39">
      <w:pPr>
        <w:ind w:right="384"/>
        <w:jc w:val="both"/>
      </w:pPr>
      <w:r w:rsidRPr="00097140">
        <w:rPr>
          <w:b/>
          <w:bCs/>
        </w:rPr>
        <w:t>ENCARGADO DEL TRATAMIENTO</w:t>
      </w:r>
      <w:r>
        <w:t>: Persona natural o jurídica, pública o privada, que por sí misma o en asocio con otros, realice el tratamiento de datos personales por cuenta del responsable del tratamiento.</w:t>
      </w:r>
    </w:p>
    <w:p w:rsidR="00460C39" w:rsidRDefault="00460C39" w:rsidP="00460C39">
      <w:pPr>
        <w:ind w:right="384"/>
        <w:jc w:val="both"/>
      </w:pPr>
      <w:r w:rsidRPr="00097140">
        <w:rPr>
          <w:b/>
          <w:bCs/>
        </w:rPr>
        <w:t>RESPONSABLE DEL TRATAMIENTO:</w:t>
      </w:r>
      <w:r>
        <w:t xml:space="preserve"> Persona natural o jurídica, pública o privada, que por sí misma o en asocio con otras, decida sobre la base de datos y/o tratamiento de los datos.</w:t>
      </w:r>
    </w:p>
    <w:p w:rsidR="00460C39" w:rsidRDefault="00460C39" w:rsidP="00460C39">
      <w:pPr>
        <w:ind w:right="384"/>
        <w:jc w:val="both"/>
      </w:pPr>
      <w:r w:rsidRPr="00097140">
        <w:rPr>
          <w:b/>
          <w:bCs/>
        </w:rPr>
        <w:t>TITULAR</w:t>
      </w:r>
      <w:r>
        <w:t>: Persona jurídica o natural cuyos datos personales sean objeto de tratamiento.</w:t>
      </w:r>
    </w:p>
    <w:p w:rsidR="00460C39" w:rsidRDefault="00460C39" w:rsidP="00460C39">
      <w:pPr>
        <w:ind w:right="384"/>
        <w:jc w:val="both"/>
      </w:pPr>
      <w:r w:rsidRPr="00097140">
        <w:rPr>
          <w:b/>
          <w:bCs/>
        </w:rPr>
        <w:t>TRATAMIENTO</w:t>
      </w:r>
      <w:r>
        <w:t>: Cualquier operación o conjunto de operaciones sobre datos personales, tales como la recolección, almacenamiento, uso, circulación, o supresión.</w:t>
      </w:r>
    </w:p>
    <w:p w:rsidR="00460C39" w:rsidRDefault="00460C39" w:rsidP="00460C39">
      <w:pPr>
        <w:ind w:right="384"/>
        <w:jc w:val="both"/>
      </w:pPr>
    </w:p>
    <w:p w:rsidR="00460C39" w:rsidRPr="00097140" w:rsidRDefault="00460C39" w:rsidP="00097140">
      <w:pPr>
        <w:ind w:right="384"/>
        <w:jc w:val="center"/>
        <w:rPr>
          <w:b/>
          <w:bCs/>
        </w:rPr>
      </w:pPr>
      <w:r w:rsidRPr="00097140">
        <w:rPr>
          <w:b/>
          <w:bCs/>
        </w:rPr>
        <w:t>CAPÍTULO III</w:t>
      </w:r>
    </w:p>
    <w:p w:rsidR="00460C39" w:rsidRPr="00097140" w:rsidRDefault="00460C39" w:rsidP="00097140">
      <w:pPr>
        <w:ind w:right="384"/>
        <w:jc w:val="center"/>
        <w:rPr>
          <w:b/>
          <w:bCs/>
        </w:rPr>
      </w:pPr>
      <w:r w:rsidRPr="00097140">
        <w:rPr>
          <w:b/>
          <w:bCs/>
        </w:rPr>
        <w:t>PRINCIPIOS ORIENTADORES</w:t>
      </w:r>
    </w:p>
    <w:p w:rsidR="00460C39" w:rsidRDefault="00460C39" w:rsidP="00460C39">
      <w:pPr>
        <w:ind w:right="384"/>
        <w:jc w:val="both"/>
      </w:pPr>
    </w:p>
    <w:p w:rsidR="00460C39" w:rsidRDefault="00460C39" w:rsidP="00460C39">
      <w:pPr>
        <w:ind w:right="384"/>
        <w:jc w:val="both"/>
      </w:pPr>
      <w:r>
        <w:t>La gestión de los datos que realice AUTONITRO S.A.S. en calidad de responsable del tratamiento, estará orientada por los siguientes principios:</w:t>
      </w:r>
    </w:p>
    <w:p w:rsidR="00460C39" w:rsidRDefault="00460C39" w:rsidP="00460C39">
      <w:pPr>
        <w:ind w:right="384"/>
        <w:jc w:val="both"/>
      </w:pPr>
      <w:r>
        <w:t>a.</w:t>
      </w:r>
      <w:r>
        <w:tab/>
        <w:t>LEGALIDAD EN MATERIA DE TRATAMIENTO DE DATOS. El tratamiento de datos personales es una actividad regida que debe sujetarse a lo establecido en la ley u en las demás disposiciones que la desarrollen.</w:t>
      </w:r>
    </w:p>
    <w:p w:rsidR="00460C39" w:rsidRDefault="00460C39" w:rsidP="00460C39">
      <w:pPr>
        <w:ind w:right="384"/>
        <w:jc w:val="both"/>
      </w:pPr>
    </w:p>
    <w:p w:rsidR="00460C39" w:rsidRDefault="00460C39" w:rsidP="00460C39">
      <w:pPr>
        <w:ind w:right="384"/>
        <w:jc w:val="both"/>
      </w:pPr>
      <w:r>
        <w:t>b.</w:t>
      </w:r>
      <w:r>
        <w:tab/>
        <w:t>FINALIDAD: El tratamiento de datos personales debe obedecer a una finalidad legítima de acuerdo con la Constitución y la Ley, la cual debe ser informada al titular.</w:t>
      </w: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460C39" w:rsidRDefault="00460C39" w:rsidP="00460C39">
      <w:pPr>
        <w:ind w:right="384"/>
        <w:jc w:val="both"/>
      </w:pPr>
    </w:p>
    <w:p w:rsidR="00460C39" w:rsidRDefault="00460C39" w:rsidP="00460C39">
      <w:pPr>
        <w:ind w:right="384"/>
        <w:jc w:val="both"/>
      </w:pPr>
      <w:r>
        <w:t>c.</w:t>
      </w:r>
      <w:r>
        <w:tab/>
        <w:t>LIBERTAD: El tratamiento de datos personales sólo puede ejercer con el consentimiento, previo, expreso e informativo del titular. Los datos personales no podrán ser obtenidos o divulgados sin previa autorización, o en ausencia de mandato legal o judicial que releve el consentimiento.</w:t>
      </w:r>
    </w:p>
    <w:p w:rsidR="00460C39" w:rsidRDefault="00460C39" w:rsidP="00460C39">
      <w:pPr>
        <w:ind w:right="384"/>
        <w:jc w:val="both"/>
      </w:pPr>
    </w:p>
    <w:p w:rsidR="00460C39" w:rsidRDefault="00460C39" w:rsidP="00460C39">
      <w:pPr>
        <w:ind w:right="384"/>
        <w:jc w:val="both"/>
      </w:pPr>
      <w:r>
        <w:t>d.</w:t>
      </w:r>
      <w:r>
        <w:tab/>
        <w:t>VERACIDAD O CALIDAD: La información personal sujeta a tratamiento debe ser veraz, completa, exacta, actualizada, comprobable y comprensible, en este sentido se prohíbe el tratamiento de datos parciales, incompletos, fraccionados o que induzcan a error.</w:t>
      </w:r>
    </w:p>
    <w:p w:rsidR="00460C39" w:rsidRDefault="00460C39" w:rsidP="00460C39">
      <w:pPr>
        <w:ind w:right="384"/>
        <w:jc w:val="both"/>
      </w:pPr>
    </w:p>
    <w:p w:rsidR="00460C39" w:rsidRDefault="00460C39" w:rsidP="00460C39">
      <w:pPr>
        <w:ind w:right="384"/>
        <w:jc w:val="both"/>
      </w:pPr>
      <w:r>
        <w:t>e.</w:t>
      </w:r>
      <w:r>
        <w:tab/>
        <w:t>TRANSPARENCIA: En el tratamiento de datos personales debe garantizarse el derecho del titular a obtener del responsable del tratamiento, en cualquier momento y sin restricciones, información sobre la existencia de los datos que le conciernen.</w:t>
      </w:r>
    </w:p>
    <w:p w:rsidR="00460C39" w:rsidRDefault="00460C39" w:rsidP="00460C39">
      <w:pPr>
        <w:ind w:right="384"/>
        <w:jc w:val="both"/>
      </w:pPr>
    </w:p>
    <w:p w:rsidR="00460C39" w:rsidRDefault="00460C39" w:rsidP="00460C39">
      <w:pPr>
        <w:ind w:right="384"/>
        <w:jc w:val="both"/>
      </w:pPr>
      <w:r>
        <w:t>f.</w:t>
      </w:r>
      <w:r>
        <w:tab/>
        <w:t>ACCESO Y CIRCULACIÓN RESTRINGIDA: El tratamiento de datos personales está sujeto a los límites que se derivan de la naturaleza de los mismos, de las disposiciones de ley y la Constitución. En este sentido su tratamiento sólo podrá hacerse por personas autorizadas por el titular y/o por las personas previstas en la Ley. Por lo anterior, los datos personales, salvo la información pública, no podrán estar disponibles en internet y otros medios de divulgación o comunicación masiva, salvo que el acceso sea técnicamente controlable para brindar un conocimiento restringido solo a los titulares o terceros autorizados conforme a la ley.</w:t>
      </w:r>
    </w:p>
    <w:p w:rsidR="00460C39" w:rsidRDefault="00460C39" w:rsidP="00460C39">
      <w:pPr>
        <w:ind w:right="384"/>
        <w:jc w:val="both"/>
      </w:pPr>
    </w:p>
    <w:p w:rsidR="00460C39" w:rsidRDefault="00460C39" w:rsidP="00460C39">
      <w:pPr>
        <w:ind w:right="384"/>
        <w:jc w:val="both"/>
      </w:pPr>
      <w:r>
        <w:t>g.</w:t>
      </w:r>
      <w:r>
        <w:tab/>
        <w:t>SEGURIDAD: La información personal sujeta a tratamiento por el responsable del tratamiento, se deberá manejar con las medidas técnicas, humanas y administrativas que sean necesarias para otorgar seguridad a los registros evitando su adulteración, pérdida, consulta, uso o acceso no autorizado o fraudulento.</w:t>
      </w:r>
    </w:p>
    <w:p w:rsidR="00460C39" w:rsidRDefault="00460C39" w:rsidP="00460C39">
      <w:pPr>
        <w:ind w:right="384"/>
        <w:jc w:val="both"/>
      </w:pPr>
    </w:p>
    <w:p w:rsidR="00460C39" w:rsidRDefault="00460C39" w:rsidP="00460C39">
      <w:pPr>
        <w:ind w:right="384"/>
        <w:jc w:val="both"/>
      </w:pPr>
      <w:r>
        <w:t>h.</w:t>
      </w:r>
      <w:r>
        <w:tab/>
        <w:t>CONFIDENCIALIDAD: Todas las personas que intervengan en el tratamiento de datos personales que no tengan naturaleza de públicos, están obligadas a garantizar la reserva de la información, inclusive después de finalizada su relación con alguna de las labores que comprende el tratamiento, pudiendo solo realizar suministro o comunicación de datos personales cuando ello corresponda al desarrollo de las actividades autorizadas en la ley y en los términos de la misma.</w:t>
      </w:r>
    </w:p>
    <w:p w:rsidR="00460C39" w:rsidRDefault="00460C39" w:rsidP="00460C39">
      <w:pPr>
        <w:ind w:right="384"/>
        <w:jc w:val="both"/>
      </w:pPr>
    </w:p>
    <w:p w:rsidR="00460C39" w:rsidRDefault="00460C39" w:rsidP="00460C39">
      <w:pPr>
        <w:ind w:right="384"/>
        <w:jc w:val="both"/>
      </w:pPr>
      <w:r>
        <w:t>i.</w:t>
      </w:r>
      <w:r>
        <w:tab/>
        <w:t>TRANFERENCIA: La transferencia de datos tiene lugar cuando el Responsable y/o Encargado del Tratamiento de datos personales, ubicado en Colombia, envía la información o los daos personales a un receptor, que a su vez es Responsable del Tratamiento y se encuentra dentro o fuera del país.</w:t>
      </w:r>
    </w:p>
    <w:p w:rsidR="00460C39" w:rsidRDefault="00460C39" w:rsidP="00460C39">
      <w:pPr>
        <w:ind w:right="384"/>
        <w:jc w:val="both"/>
      </w:pPr>
    </w:p>
    <w:p w:rsidR="00460C39" w:rsidRDefault="00460C39" w:rsidP="00460C39">
      <w:pPr>
        <w:ind w:right="384"/>
        <w:jc w:val="both"/>
      </w:pPr>
      <w:r>
        <w:t>j.</w:t>
      </w:r>
      <w:r>
        <w:tab/>
        <w:t>TRANSMISIÓN: Tratamiento de datos personales que implica la comunicación de los mismos dentro o fuera del territorio de la República de Colombia cuando tenga por objeto la realización de un Tratamiento por el Encargado por cuenta del Responsable.</w:t>
      </w:r>
    </w:p>
    <w:p w:rsidR="00460C39" w:rsidRDefault="00460C39"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Pr="00097140" w:rsidRDefault="00097140" w:rsidP="00097140">
      <w:pPr>
        <w:ind w:right="384"/>
        <w:jc w:val="center"/>
        <w:rPr>
          <w:b/>
          <w:bCs/>
        </w:rPr>
      </w:pPr>
    </w:p>
    <w:p w:rsidR="00460C39" w:rsidRPr="00097140" w:rsidRDefault="00460C39" w:rsidP="00097140">
      <w:pPr>
        <w:ind w:right="384"/>
        <w:jc w:val="center"/>
        <w:rPr>
          <w:b/>
          <w:bCs/>
        </w:rPr>
      </w:pPr>
      <w:r w:rsidRPr="00097140">
        <w:rPr>
          <w:b/>
          <w:bCs/>
        </w:rPr>
        <w:t>CAPÍTULO IV</w:t>
      </w:r>
    </w:p>
    <w:p w:rsidR="00460C39" w:rsidRPr="00097140" w:rsidRDefault="00460C39" w:rsidP="00097140">
      <w:pPr>
        <w:ind w:right="384"/>
        <w:jc w:val="center"/>
        <w:rPr>
          <w:b/>
          <w:bCs/>
        </w:rPr>
      </w:pPr>
      <w:r w:rsidRPr="00097140">
        <w:rPr>
          <w:b/>
          <w:bCs/>
        </w:rPr>
        <w:t>DERECHOS DEL TITULAR</w:t>
      </w:r>
    </w:p>
    <w:p w:rsidR="00460C39" w:rsidRDefault="00460C39" w:rsidP="00460C39">
      <w:pPr>
        <w:ind w:right="384"/>
        <w:jc w:val="both"/>
      </w:pPr>
    </w:p>
    <w:p w:rsidR="00460C39" w:rsidRDefault="00460C39" w:rsidP="00460C39">
      <w:pPr>
        <w:ind w:right="384"/>
        <w:jc w:val="both"/>
      </w:pPr>
      <w:r>
        <w:t>En virtud de la normativa de tratamiento de la información, el titular de la información tendrá derecho a.</w:t>
      </w:r>
    </w:p>
    <w:p w:rsidR="00460C39" w:rsidRDefault="00460C39" w:rsidP="00460C39">
      <w:pPr>
        <w:ind w:right="384"/>
        <w:jc w:val="both"/>
      </w:pPr>
      <w:r>
        <w:t>a.</w:t>
      </w:r>
      <w:r>
        <w:tab/>
        <w:t>Acceder a sus datos personales de forma gratuita.</w:t>
      </w:r>
    </w:p>
    <w:p w:rsidR="00460C39" w:rsidRDefault="00460C39" w:rsidP="00460C39">
      <w:pPr>
        <w:ind w:right="384"/>
        <w:jc w:val="both"/>
      </w:pPr>
      <w:r>
        <w:t>b.</w:t>
      </w:r>
      <w:r>
        <w:tab/>
        <w:t>Acceder a la prueba de la autorización otorgada para el tratamiento de su información, salvo cuando ésta no sea necesaria.</w:t>
      </w:r>
    </w:p>
    <w:p w:rsidR="00460C39" w:rsidRDefault="00460C39" w:rsidP="00460C39">
      <w:pPr>
        <w:ind w:right="384"/>
        <w:jc w:val="both"/>
      </w:pPr>
      <w:r>
        <w:t>c.</w:t>
      </w:r>
      <w:r>
        <w:tab/>
        <w:t>Ser informado, previa solicitud, respecto del uso o finalidad que se le ha dado a sus datos personales, igualmente, tendrá derecho a responder o no las preguntas que le sean hechas cuando éstas versen sobre datos sensibles o sobre los datos de las niñas, niños y adolescentes.</w:t>
      </w:r>
    </w:p>
    <w:p w:rsidR="00460C39" w:rsidRDefault="00460C39" w:rsidP="00460C39">
      <w:pPr>
        <w:ind w:right="384"/>
        <w:jc w:val="both"/>
      </w:pPr>
      <w:r>
        <w:t>d.</w:t>
      </w:r>
      <w:r>
        <w:tab/>
        <w:t>Actualizar sus datos personales cuando sean parciales, fraccionados o incompletos.</w:t>
      </w:r>
    </w:p>
    <w:p w:rsidR="00460C39" w:rsidRDefault="00460C39" w:rsidP="00460C39">
      <w:pPr>
        <w:ind w:right="384"/>
        <w:jc w:val="both"/>
      </w:pPr>
      <w:r>
        <w:t>e.</w:t>
      </w:r>
      <w:r>
        <w:tab/>
        <w:t>Rectificar sus datos personales cuando estos sean inexactos, induzcan a erros o cuando su tratamiento este expresamente prohibido o no haya sido autorizado.</w:t>
      </w:r>
    </w:p>
    <w:p w:rsidR="00460C39" w:rsidRDefault="00460C39" w:rsidP="00460C39">
      <w:pPr>
        <w:ind w:right="384"/>
        <w:jc w:val="both"/>
      </w:pPr>
      <w:r>
        <w:t>f.</w:t>
      </w:r>
      <w:r>
        <w:tab/>
        <w:t>Revocar la autorización y/o solicitar la suspensión del dato cuando en el tratamiento no se respeten los principios, derechos y garantías constitucionales y legales. La revocatoria y/o supresión cuando la Superintendencia de Industria y Comercio haya determinado que en el tratamiento se ha incurrido en conductas contrarias a la Ley y a la Constitución. No procederá la revocatoria cuando el titular tenga un deber legal o contractual de permanencia en la base de datos.</w:t>
      </w:r>
    </w:p>
    <w:p w:rsidR="00460C39" w:rsidRDefault="00460C39" w:rsidP="00460C39">
      <w:pPr>
        <w:ind w:right="384"/>
        <w:jc w:val="both"/>
      </w:pPr>
      <w:r>
        <w:t>g.</w:t>
      </w:r>
      <w:r>
        <w:tab/>
        <w:t>Presentar ante la Superintendencia de Industria y Comercio quejas por infracciones a lo dispuesto en las normas sobre protección de datos.</w:t>
      </w:r>
    </w:p>
    <w:p w:rsidR="00460C39" w:rsidRDefault="00460C39" w:rsidP="00460C39">
      <w:pPr>
        <w:ind w:right="384"/>
        <w:jc w:val="both"/>
      </w:pPr>
      <w:r>
        <w:t>h.</w:t>
      </w:r>
      <w:r>
        <w:tab/>
        <w:t>Suministrar sus datos personales solo cuando ha mediado autorización previa y expresa, excepto en aquellos casos donde dicha autorización no sea necesaria.</w:t>
      </w:r>
    </w:p>
    <w:p w:rsidR="00460C39" w:rsidRDefault="00460C39" w:rsidP="00460C39">
      <w:pPr>
        <w:ind w:right="384"/>
        <w:jc w:val="both"/>
      </w:pPr>
    </w:p>
    <w:p w:rsidR="00460C39" w:rsidRPr="00097140" w:rsidRDefault="00460C39" w:rsidP="00097140">
      <w:pPr>
        <w:ind w:right="384"/>
        <w:jc w:val="center"/>
        <w:rPr>
          <w:b/>
          <w:bCs/>
        </w:rPr>
      </w:pPr>
      <w:r w:rsidRPr="00097140">
        <w:rPr>
          <w:b/>
          <w:bCs/>
        </w:rPr>
        <w:t>CAPÍTULO V</w:t>
      </w:r>
    </w:p>
    <w:p w:rsidR="00460C39" w:rsidRPr="00097140" w:rsidRDefault="00460C39" w:rsidP="00097140">
      <w:pPr>
        <w:ind w:right="384"/>
        <w:jc w:val="center"/>
        <w:rPr>
          <w:b/>
          <w:bCs/>
        </w:rPr>
      </w:pPr>
      <w:r w:rsidRPr="00097140">
        <w:rPr>
          <w:b/>
          <w:bCs/>
        </w:rPr>
        <w:t>DEBERES DE AUTONITRO S.A.S</w:t>
      </w:r>
    </w:p>
    <w:p w:rsidR="00460C39" w:rsidRDefault="00460C39" w:rsidP="00460C39">
      <w:pPr>
        <w:ind w:right="384"/>
        <w:jc w:val="both"/>
      </w:pPr>
    </w:p>
    <w:p w:rsidR="00460C39" w:rsidRDefault="00460C39" w:rsidP="00460C39">
      <w:pPr>
        <w:ind w:right="384"/>
        <w:jc w:val="both"/>
      </w:pPr>
      <w:r>
        <w:t>Según lo establecido en el artículo 17 de la Ley 1581 de 2012 y sus decretos reglamentarios, son deberes de AUTONITRO S.A.S.</w:t>
      </w:r>
    </w:p>
    <w:p w:rsidR="00460C39" w:rsidRDefault="00460C39" w:rsidP="00460C39">
      <w:pPr>
        <w:ind w:right="384"/>
        <w:jc w:val="both"/>
      </w:pPr>
      <w:r>
        <w:t>a.</w:t>
      </w:r>
      <w:r>
        <w:tab/>
        <w:t>Garantizar al titular de la información, en todo tiempo, el pleno y efectivo ejercicio del derecho de hábeas data.</w:t>
      </w:r>
    </w:p>
    <w:p w:rsidR="00460C39" w:rsidRDefault="00460C39" w:rsidP="00460C39">
      <w:pPr>
        <w:ind w:right="384"/>
        <w:jc w:val="both"/>
      </w:pPr>
    </w:p>
    <w:p w:rsidR="00460C39" w:rsidRDefault="00460C39" w:rsidP="00460C39">
      <w:pPr>
        <w:ind w:right="384"/>
        <w:jc w:val="both"/>
      </w:pPr>
      <w:r>
        <w:t>b.</w:t>
      </w:r>
      <w:r>
        <w:tab/>
        <w:t>Solicitar y conservar, en las condiciones previstas en la citada Ley y en la presente POLÍTICA, copia de la respectiva autorización otorgada por el titular. La autorización del titular no será necesaria cuando se trate de: Información requerida por una entidad pública o administrativa en ejercicio de sus funciones legales o por orden judicial, datos de naturaleza pública, casos de urgencia médica o sanitaria, tratamiento de información autorizado por la ley para fines históricos, estadísticos o científicos, datos relacionados con el Registro Civil de las Personas. La autorización se podrá tener por medio de un documento físico, electrónico, mensaje de datos, internet, sitio web, o también de manera verbal o telefónica o en cualquier otro formato que permita si posterior consulta a fin de constatar de forma inequívoca que sin el consentimiento del titular los datos nunca hubieran sido capturados y almacenados en medio electrónicos o físicos. La autorización también se podrá obtener por medio de conductas clases e inequívocas del Titular que permitan concluir que ha dado la autorización.</w:t>
      </w: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460C39" w:rsidRDefault="00460C39" w:rsidP="00460C39">
      <w:pPr>
        <w:ind w:right="384"/>
        <w:jc w:val="both"/>
      </w:pPr>
      <w:r>
        <w:t>c.</w:t>
      </w:r>
      <w:r>
        <w:tab/>
        <w:t>Informar debidamente al titular sobre sobre la finalidad de la recolección y los derechos que le asisten por virtud de la autorización otorgada. Las principales, más no únicas finalidades para las cuales AUTONITRO S.A.S recolecta datos son:</w:t>
      </w:r>
    </w:p>
    <w:p w:rsidR="00460C39" w:rsidRDefault="00460C39" w:rsidP="00460C39">
      <w:pPr>
        <w:ind w:right="384"/>
        <w:jc w:val="both"/>
      </w:pPr>
    </w:p>
    <w:p w:rsidR="00460C39" w:rsidRDefault="00460C39" w:rsidP="00460C39">
      <w:pPr>
        <w:ind w:right="384"/>
        <w:jc w:val="both"/>
      </w:pPr>
      <w:r>
        <w:t>•</w:t>
      </w:r>
      <w:r>
        <w:tab/>
        <w:t>Presentación del servicio de enseñanza de conducción.</w:t>
      </w:r>
    </w:p>
    <w:p w:rsidR="00460C39" w:rsidRDefault="00460C39" w:rsidP="00460C39">
      <w:pPr>
        <w:ind w:right="384"/>
        <w:jc w:val="both"/>
      </w:pPr>
      <w:r>
        <w:t>•</w:t>
      </w:r>
      <w:r>
        <w:tab/>
        <w:t>Encuesta de satisfacción para evaluar la calidad de nuestros servicios y la creación de la estrategia de mejoramiento de la prestación del mismo, para realizar estudios internos sobre hábitos de consumo, para la divulgación de información institucional.</w:t>
      </w:r>
    </w:p>
    <w:p w:rsidR="00460C39" w:rsidRDefault="00460C39" w:rsidP="00460C39">
      <w:pPr>
        <w:ind w:right="384"/>
        <w:jc w:val="both"/>
      </w:pPr>
      <w:r>
        <w:t>•</w:t>
      </w:r>
      <w:r>
        <w:tab/>
        <w:t>Entrega y/o recibo de documentos encontrados en el Sistema: Para realizar el proceso de devolución de los mismos.</w:t>
      </w:r>
    </w:p>
    <w:p w:rsidR="00460C39" w:rsidRDefault="00460C39" w:rsidP="00460C39">
      <w:pPr>
        <w:ind w:right="384"/>
        <w:jc w:val="both"/>
      </w:pPr>
      <w:r>
        <w:t>•</w:t>
      </w:r>
      <w:r>
        <w:tab/>
        <w:t>Campañas institucionales: Orientadas a la fidelización de usuarios para posicionar e incrementar el uso del sistema.</w:t>
      </w:r>
    </w:p>
    <w:p w:rsidR="00460C39" w:rsidRDefault="00460C39" w:rsidP="00460C39">
      <w:pPr>
        <w:ind w:right="384"/>
        <w:jc w:val="both"/>
      </w:pPr>
      <w:r>
        <w:t>•</w:t>
      </w:r>
      <w:r>
        <w:tab/>
        <w:t>Para acuerdos comerciales, contratación con terceros y suscripción de convenios.</w:t>
      </w:r>
    </w:p>
    <w:p w:rsidR="00460C39" w:rsidRDefault="00460C39" w:rsidP="00460C39">
      <w:pPr>
        <w:ind w:right="384"/>
        <w:jc w:val="both"/>
      </w:pPr>
      <w:r>
        <w:t>•</w:t>
      </w:r>
      <w:r>
        <w:tab/>
        <w:t>Para los procesos de selección de personal, de contratistas, proveedores y clientes.</w:t>
      </w:r>
    </w:p>
    <w:p w:rsidR="00460C39" w:rsidRDefault="00460C39" w:rsidP="00460C39">
      <w:pPr>
        <w:ind w:right="384"/>
        <w:jc w:val="both"/>
      </w:pPr>
      <w:r>
        <w:t>•</w:t>
      </w:r>
      <w:r>
        <w:tab/>
        <w:t>Para cumplir obligaciones laborales: Para la contratación, para el pago de salario, para la vinculación al Sistema General de Seguridad Social, para actividades de bienestar laboral, comunicaciones internas y externas, para convenios, desvinculación y, en general, para el cumplimiento de las obligaciones laborales.</w:t>
      </w:r>
    </w:p>
    <w:p w:rsidR="00460C39" w:rsidRDefault="00460C39" w:rsidP="00460C39">
      <w:pPr>
        <w:ind w:right="384"/>
        <w:jc w:val="both"/>
      </w:pPr>
      <w:r>
        <w:t>•</w:t>
      </w:r>
      <w:r>
        <w:tab/>
        <w:t>Para asuntos contractuales: Ejecución y liquidación de los contratos suscritos con trabajadores, proveedores, acreedores o cliente.</w:t>
      </w:r>
    </w:p>
    <w:p w:rsidR="00460C39" w:rsidRDefault="00460C39" w:rsidP="00460C39">
      <w:pPr>
        <w:ind w:right="384"/>
        <w:jc w:val="both"/>
      </w:pPr>
      <w:r>
        <w:t>•</w:t>
      </w:r>
      <w:r>
        <w:tab/>
        <w:t>Para actividades de facturación y cartera.</w:t>
      </w:r>
    </w:p>
    <w:p w:rsidR="00460C39" w:rsidRDefault="00460C39" w:rsidP="00460C39">
      <w:pPr>
        <w:ind w:right="384"/>
        <w:jc w:val="both"/>
      </w:pPr>
      <w:r>
        <w:t>•</w:t>
      </w:r>
      <w:r>
        <w:tab/>
        <w:t>Para investigaciones de accidentalidad.</w:t>
      </w:r>
    </w:p>
    <w:p w:rsidR="00460C39" w:rsidRDefault="00460C39" w:rsidP="00460C39">
      <w:pPr>
        <w:ind w:right="384"/>
        <w:jc w:val="both"/>
      </w:pPr>
      <w:r>
        <w:t>•</w:t>
      </w:r>
      <w:r>
        <w:tab/>
        <w:t>Para monitorear y evaluar el servicio de calidad.</w:t>
      </w:r>
    </w:p>
    <w:p w:rsidR="00460C39" w:rsidRDefault="00460C39" w:rsidP="00460C39">
      <w:pPr>
        <w:ind w:right="384"/>
        <w:jc w:val="both"/>
      </w:pPr>
    </w:p>
    <w:p w:rsidR="00460C39" w:rsidRDefault="00460C39" w:rsidP="00460C39">
      <w:pPr>
        <w:ind w:right="384"/>
        <w:jc w:val="both"/>
      </w:pPr>
      <w:r>
        <w:t>El uso determinado por los fines antes indicados, podrá ejercerse a través de (i) correos electrónicos, (ii) mensajes de texto (SMS), (iii) llamadas telefónicas (celulares o teléfonos fijos). y/o Sistemas informáticos de administración de recursos empresariales.</w:t>
      </w:r>
    </w:p>
    <w:p w:rsidR="00460C39" w:rsidRDefault="00460C39" w:rsidP="00460C39">
      <w:pPr>
        <w:ind w:right="384"/>
        <w:jc w:val="both"/>
      </w:pPr>
      <w:r>
        <w:t>d.</w:t>
      </w:r>
      <w:r>
        <w:tab/>
        <w:t>Conservar la información bajo las condiciones de seguridad necesarias para impedir su adulteración, pérdida, consulta, uso o acceso no autorizado o fraudulento.</w:t>
      </w:r>
    </w:p>
    <w:p w:rsidR="00460C39" w:rsidRDefault="00460C39" w:rsidP="00460C39">
      <w:pPr>
        <w:ind w:right="384"/>
        <w:jc w:val="both"/>
      </w:pPr>
      <w:r>
        <w:t>e.</w:t>
      </w:r>
      <w:r>
        <w:tab/>
        <w:t>Garantizar que la información que se suministre al encardado del tratamiento sea veraz, completa, exacta, actualizada, comprobables y comprensible, en los términos informados por el titular.</w:t>
      </w:r>
    </w:p>
    <w:p w:rsidR="00460C39" w:rsidRDefault="00460C39" w:rsidP="00460C39">
      <w:pPr>
        <w:ind w:right="384"/>
        <w:jc w:val="both"/>
      </w:pPr>
      <w:r>
        <w:t>f.</w:t>
      </w:r>
      <w:r>
        <w:tab/>
        <w:t>Actualizar la información, comunicando de forma oportuna el encargado del tratamiento, todas las novedades respecto de los datos que previamente le haya suministrado y adoptar las demás medidas necesarias para que la información suministrada a éste se mantenga actualizada.</w:t>
      </w:r>
    </w:p>
    <w:p w:rsidR="00460C39" w:rsidRDefault="00460C39" w:rsidP="00460C39">
      <w:pPr>
        <w:ind w:right="384"/>
        <w:jc w:val="both"/>
      </w:pPr>
      <w:r>
        <w:t>g.</w:t>
      </w:r>
      <w:r>
        <w:tab/>
        <w:t>Rectificar la información cuando sea incorrecta y comunicar lo pertinente al encargado del tratamiento.</w:t>
      </w:r>
    </w:p>
    <w:p w:rsidR="00460C39" w:rsidRDefault="00460C39" w:rsidP="00460C39">
      <w:pPr>
        <w:ind w:right="384"/>
        <w:jc w:val="both"/>
      </w:pPr>
      <w:r>
        <w:t>h.</w:t>
      </w:r>
      <w:r>
        <w:tab/>
        <w:t>Suministrar al encargado del tratamiento, según el caso, únicamente datos cuy tratamiento esté previamente autorizado de conformidad con lo previsto en la Ley.</w:t>
      </w:r>
    </w:p>
    <w:p w:rsidR="00460C39" w:rsidRDefault="00460C39" w:rsidP="00460C39">
      <w:pPr>
        <w:ind w:right="384"/>
        <w:jc w:val="both"/>
      </w:pPr>
      <w:r>
        <w:t>i.</w:t>
      </w:r>
      <w:r>
        <w:tab/>
        <w:t>Exigir al encargado del tratamiento en todo momento, el respeto a las condiciones de seguridad y privacidad de la información del titular.</w:t>
      </w: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097140" w:rsidRDefault="00097140" w:rsidP="00460C39">
      <w:pPr>
        <w:ind w:right="384"/>
        <w:jc w:val="both"/>
      </w:pPr>
    </w:p>
    <w:p w:rsidR="00460C39" w:rsidRDefault="00460C39" w:rsidP="00460C39">
      <w:pPr>
        <w:ind w:right="384"/>
        <w:jc w:val="both"/>
      </w:pPr>
      <w:r>
        <w:t>j.</w:t>
      </w:r>
      <w:r>
        <w:tab/>
        <w:t>Tramitar las consultas y reclamos formulados en los términos señalados en la Ley.</w:t>
      </w:r>
    </w:p>
    <w:p w:rsidR="00460C39" w:rsidRDefault="00460C39" w:rsidP="00460C39">
      <w:pPr>
        <w:ind w:right="384"/>
        <w:jc w:val="both"/>
      </w:pPr>
      <w:r>
        <w:t>k.</w:t>
      </w:r>
      <w:r>
        <w:tab/>
        <w:t>Adoptar un procedimiento interno para garantizar el adecuado cumplimiento de la Ley y la presente POLÍTICA y, en especial, para la atención de consultas y reclamos. Dicho procedimiento dará cuenta de los procesos usados para la recolección, almacenamiento, uso, circulación y supresión de la información.</w:t>
      </w:r>
    </w:p>
    <w:p w:rsidR="00460C39" w:rsidRDefault="00460C39" w:rsidP="00460C39">
      <w:pPr>
        <w:ind w:right="384"/>
        <w:jc w:val="both"/>
      </w:pPr>
      <w:r>
        <w:t>l.</w:t>
      </w:r>
      <w:r>
        <w:tab/>
        <w:t>Informar al encargado cuando determinada información se encuentra en discusión por parte del titular, una vez se haya presentado la reclamación y no haya finalizado el trámite respectivo.</w:t>
      </w:r>
    </w:p>
    <w:p w:rsidR="00460C39" w:rsidRDefault="00460C39" w:rsidP="00460C39">
      <w:pPr>
        <w:ind w:right="384"/>
        <w:jc w:val="both"/>
      </w:pPr>
      <w:r>
        <w:t>m.</w:t>
      </w:r>
      <w:r>
        <w:tab/>
        <w:t>Informar a solicitud del titular sobre el uso dado a sus datos.</w:t>
      </w:r>
    </w:p>
    <w:p w:rsidR="00460C39" w:rsidRDefault="00460C39" w:rsidP="00460C39">
      <w:pPr>
        <w:ind w:right="384"/>
        <w:jc w:val="both"/>
      </w:pPr>
      <w:r>
        <w:t>n.</w:t>
      </w:r>
      <w:r>
        <w:tab/>
        <w:t>Informar a la autoridad de protección de datos cuando se presenten violaciones a los códigos de seguridad y existan riesgos en la administración de la información de los titulares.</w:t>
      </w:r>
    </w:p>
    <w:p w:rsidR="00460C39" w:rsidRDefault="00460C39" w:rsidP="00460C39">
      <w:pPr>
        <w:ind w:right="384"/>
        <w:jc w:val="both"/>
      </w:pPr>
      <w:r>
        <w:t>o.</w:t>
      </w:r>
      <w:r>
        <w:tab/>
        <w:t>Cumplir las instrucciones y requerimientos que imparta la Superintendencia de Industria y Comercio.</w:t>
      </w:r>
    </w:p>
    <w:p w:rsidR="00460C39" w:rsidRDefault="00460C39" w:rsidP="00460C39">
      <w:pPr>
        <w:ind w:right="384"/>
        <w:jc w:val="both"/>
      </w:pPr>
      <w:r>
        <w:t>p.</w:t>
      </w:r>
      <w:r>
        <w:tab/>
        <w:t>Permitir el tratamiento de los datos a aquellos empleados que cuenten con el permiso para ello, o quienes dentro de sus funciones tengan a cargo la realización de tales actividades.</w:t>
      </w:r>
    </w:p>
    <w:p w:rsidR="00460C39" w:rsidRDefault="00460C39" w:rsidP="00460C39">
      <w:pPr>
        <w:ind w:right="384"/>
        <w:jc w:val="both"/>
      </w:pPr>
      <w:r>
        <w:t>q.</w:t>
      </w:r>
      <w:r>
        <w:tab/>
        <w:t>Definir un administrador de las base de datos y darle la autorización para realizar el tratamiento necesario y el solicitado por el titular de la información.</w:t>
      </w:r>
    </w:p>
    <w:p w:rsidR="00460C39" w:rsidRDefault="00460C39" w:rsidP="00460C39">
      <w:pPr>
        <w:ind w:right="384"/>
        <w:jc w:val="both"/>
      </w:pPr>
      <w:r>
        <w:t>r.</w:t>
      </w:r>
      <w:r>
        <w:tab/>
        <w:t>Tratar como confidenciales los datos personales que no sean públicos, aun, cuando la relación contractual o el vínculo entre el titular del dato personal y AUTONITRO S.A.S haya finalizado.</w:t>
      </w:r>
    </w:p>
    <w:p w:rsidR="00460C39" w:rsidRDefault="00460C39" w:rsidP="00460C39">
      <w:pPr>
        <w:ind w:right="384"/>
        <w:jc w:val="both"/>
      </w:pPr>
      <w:r>
        <w:t>s.</w:t>
      </w:r>
      <w:r>
        <w:tab/>
        <w:t>Eliminar los datos personales cuando su titular lo requiera, siempre que dichos datos no deban permanecer en la base de datos por disposición legal o contractual que así lo exija. En caso de proceder una revocatoria de tipo parcial de la autorización para el tratamiento de datos personales para algunas de las finalidades, AUTONITRO S.A.S podrá seguir utilizando los datos para las demás finalidades respecto de las cuales no proceda dicha revocatoria.</w:t>
      </w:r>
    </w:p>
    <w:p w:rsidR="00460C39" w:rsidRDefault="00460C39" w:rsidP="00460C39">
      <w:pPr>
        <w:ind w:right="384"/>
        <w:jc w:val="both"/>
      </w:pPr>
      <w:r>
        <w:t>t.</w:t>
      </w:r>
      <w:r>
        <w:tab/>
        <w:t>Advertir a sus servidores, contratistas o encargados del tratamiento, que al finalizar su vínculo o relación contractual con AUTONITRO S.A.S, continúan obligados a mantener la reserva de la información de acuerdo con la normativa vigente en la materia.</w:t>
      </w:r>
    </w:p>
    <w:p w:rsidR="00460C39" w:rsidRDefault="00460C39" w:rsidP="00460C39">
      <w:pPr>
        <w:ind w:right="384"/>
        <w:jc w:val="both"/>
      </w:pPr>
      <w:r>
        <w:t>u.</w:t>
      </w:r>
      <w:r>
        <w:tab/>
        <w:t>Darle publicidad a la presente POLÍTICA, para lo cual debe publicarla, como mínimo, en las oficinas principales de la empresa ubicadas en la __________________.</w:t>
      </w:r>
    </w:p>
    <w:p w:rsidR="00460C39" w:rsidRDefault="00460C39" w:rsidP="00460C39">
      <w:pPr>
        <w:ind w:right="384"/>
        <w:jc w:val="both"/>
      </w:pPr>
      <w:r>
        <w:t>v.</w:t>
      </w:r>
      <w:r>
        <w:tab/>
        <w:t>Modificar la presente POLÍTICA, cuando las circunstancias normativas lo exijan.</w:t>
      </w:r>
    </w:p>
    <w:p w:rsidR="00460C39" w:rsidRDefault="00460C39" w:rsidP="00460C39">
      <w:pPr>
        <w:ind w:right="384"/>
        <w:jc w:val="both"/>
      </w:pPr>
      <w:r>
        <w:t>w.</w:t>
      </w:r>
      <w:r>
        <w:tab/>
        <w:t>Tener especial cuidado con el tratamiento de los datos personales de los niños, niñas y adolescentes, ya que estos tiene una especial protección constitucional. Por lo tanto su tratamiento está prohibido, excepto cuando se trate de datos de naturaleza pública, cuando dicho tratamiento responda y respete el interés superior de los menores, y cuando asegure el respeto a sus derechos fundamentales.</w:t>
      </w:r>
    </w:p>
    <w:p w:rsidR="00460C39" w:rsidRDefault="00460C39" w:rsidP="00460C39">
      <w:pPr>
        <w:ind w:right="384"/>
        <w:jc w:val="both"/>
      </w:pPr>
      <w:r>
        <w:t>x.</w:t>
      </w:r>
      <w:r>
        <w:tab/>
        <w:t>AUTONITRO S.A.S no realizará transparencia de información relacionada con datos personales a países que no cuenten con los niveles educativos de protección de datos.</w:t>
      </w:r>
    </w:p>
    <w:p w:rsidR="00460C39" w:rsidRDefault="00460C39" w:rsidP="00460C39">
      <w:pPr>
        <w:ind w:right="384"/>
        <w:jc w:val="both"/>
      </w:pPr>
      <w:r>
        <w:t>y.</w:t>
      </w:r>
      <w:r>
        <w:tab/>
        <w:t>Orientar para que todos los procesos que construyen base de datos susceptibles de aplicación de la presente POLÍTICA, reporten y remitan dichas base de datos al administrador de base de datos de AUTONITRO S.A.S.</w:t>
      </w:r>
    </w:p>
    <w:p w:rsidR="00460C39" w:rsidRDefault="00460C39" w:rsidP="00460C39">
      <w:pPr>
        <w:ind w:right="384"/>
        <w:jc w:val="both"/>
      </w:pPr>
      <w:r>
        <w:t>z.</w:t>
      </w:r>
      <w:r>
        <w:tab/>
        <w:t>Implementar todos los procedimientos y la estructura administrativa necesaria para la adopción real de la presente POLÍTICA.</w:t>
      </w:r>
    </w:p>
    <w:p w:rsidR="00F25C70" w:rsidRDefault="00F25C70" w:rsidP="00460C39">
      <w:pPr>
        <w:ind w:right="384"/>
        <w:jc w:val="both"/>
      </w:pPr>
    </w:p>
    <w:p w:rsidR="00F25C70" w:rsidRDefault="00F25C70" w:rsidP="00460C39">
      <w:pPr>
        <w:ind w:right="384"/>
        <w:jc w:val="both"/>
      </w:pPr>
    </w:p>
    <w:p w:rsidR="00F25C70" w:rsidRDefault="00F25C70" w:rsidP="00460C39">
      <w:pPr>
        <w:ind w:right="384"/>
        <w:jc w:val="both"/>
      </w:pPr>
    </w:p>
    <w:p w:rsidR="00F25C70" w:rsidRDefault="00F25C70" w:rsidP="00460C39">
      <w:pPr>
        <w:ind w:right="384"/>
        <w:jc w:val="both"/>
      </w:pPr>
    </w:p>
    <w:p w:rsidR="00F25C70" w:rsidRDefault="00F25C70" w:rsidP="00460C39">
      <w:pPr>
        <w:ind w:right="384"/>
        <w:jc w:val="both"/>
      </w:pPr>
    </w:p>
    <w:p w:rsidR="00F25C70" w:rsidRDefault="00F25C70" w:rsidP="00460C39">
      <w:pPr>
        <w:ind w:right="384"/>
        <w:jc w:val="both"/>
      </w:pPr>
    </w:p>
    <w:p w:rsidR="00F25C70" w:rsidRDefault="00F25C70" w:rsidP="00460C39">
      <w:pPr>
        <w:ind w:right="384"/>
        <w:jc w:val="both"/>
      </w:pPr>
    </w:p>
    <w:p w:rsidR="00F25C70" w:rsidRDefault="00F25C70" w:rsidP="00460C39">
      <w:pPr>
        <w:ind w:right="384"/>
        <w:jc w:val="both"/>
      </w:pPr>
    </w:p>
    <w:p w:rsidR="00F25C70" w:rsidRDefault="00F25C70" w:rsidP="00460C39">
      <w:pPr>
        <w:ind w:right="384"/>
        <w:jc w:val="both"/>
      </w:pPr>
    </w:p>
    <w:p w:rsidR="00F25C70" w:rsidRDefault="00F25C70" w:rsidP="00460C39">
      <w:pPr>
        <w:ind w:right="384"/>
        <w:jc w:val="both"/>
      </w:pPr>
    </w:p>
    <w:p w:rsidR="00F25C70" w:rsidRDefault="00F25C70" w:rsidP="00460C39">
      <w:pPr>
        <w:ind w:right="384"/>
        <w:jc w:val="both"/>
      </w:pPr>
    </w:p>
    <w:p w:rsidR="00F25C70" w:rsidRDefault="00F25C70" w:rsidP="00460C39">
      <w:pPr>
        <w:ind w:right="384"/>
        <w:jc w:val="both"/>
      </w:pPr>
    </w:p>
    <w:p w:rsidR="00F25C70" w:rsidRDefault="00F25C70" w:rsidP="00460C39">
      <w:pPr>
        <w:ind w:right="384"/>
        <w:jc w:val="both"/>
      </w:pPr>
    </w:p>
    <w:p w:rsidR="00460C39" w:rsidRDefault="00460C39" w:rsidP="00460C39">
      <w:pPr>
        <w:ind w:right="384"/>
        <w:jc w:val="both"/>
      </w:pPr>
      <w:r>
        <w:t>aa.</w:t>
      </w:r>
      <w:r>
        <w:tab/>
        <w:t>AUTONITRO S.A.S se abstendrá de tratar datos sensibles, excepto: cuando el titular haya dado su autorización explícita a dicho tratamiento, salvo en los casos que por ley no se requerido el otorgamiento de dicha autorización; el tratamiento, salvo en las casos que por ley no sea requerido el otorgamiento de dicha autorización; el tratamiento sea necesario para salvaguardar el interés vital del titular y éste se encuentre física o jurídicamente incapacitado, evento en que los representantes legales deberán otorgar su autorización; el tratamiento se refiera a datos que sean necesarios para el reconocimiento, ejercicio o defensa de un derecho en u n proceso judicial; el tratamiento tenga finalidad histórica, estadísticas o científica, evento en que deberán adoptarse las medias conducentes a la supresión de identidad de los titulares.</w:t>
      </w:r>
    </w:p>
    <w:p w:rsidR="00460C39" w:rsidRDefault="00460C39" w:rsidP="00460C39">
      <w:pPr>
        <w:ind w:right="384"/>
        <w:jc w:val="both"/>
      </w:pPr>
      <w:r>
        <w:t>bb.</w:t>
      </w:r>
      <w:r>
        <w:tab/>
        <w:t>En desarrollo de los principio de finalidad y libertad. AUTONITRO S.A.S solo podrá recolectar y tratar los datos la normatividad vigente. Una vez cumplida la o las finalidades del tratamiento y sin perjuicio de normas legales que dispongan lo contrario, AUTONITRO S.A.S deberá proceder a la supresión de los datos personales en su posesión. En todo caso, la supresión de los datos personales y las bases de datos en las que se encuentren almacenadas, no podrá superar el plazo de duración de la persona jurídica de AUTONITRO S.A.S.</w:t>
      </w:r>
    </w:p>
    <w:p w:rsidR="00460C39" w:rsidRPr="00F25C70" w:rsidRDefault="00460C39" w:rsidP="00F25C70">
      <w:pPr>
        <w:ind w:right="384"/>
        <w:jc w:val="center"/>
        <w:rPr>
          <w:b/>
          <w:bCs/>
        </w:rPr>
      </w:pPr>
    </w:p>
    <w:p w:rsidR="00460C39" w:rsidRPr="00F25C70" w:rsidRDefault="00460C39" w:rsidP="00F25C70">
      <w:pPr>
        <w:ind w:right="384"/>
        <w:jc w:val="center"/>
        <w:rPr>
          <w:b/>
          <w:bCs/>
        </w:rPr>
      </w:pPr>
      <w:r w:rsidRPr="00F25C70">
        <w:rPr>
          <w:b/>
          <w:bCs/>
        </w:rPr>
        <w:t>CAPÍTULO IV</w:t>
      </w:r>
    </w:p>
    <w:p w:rsidR="00460C39" w:rsidRPr="00F25C70" w:rsidRDefault="00460C39" w:rsidP="00F25C70">
      <w:pPr>
        <w:ind w:right="384"/>
        <w:jc w:val="center"/>
        <w:rPr>
          <w:b/>
          <w:bCs/>
        </w:rPr>
      </w:pPr>
      <w:r w:rsidRPr="00F25C70">
        <w:rPr>
          <w:b/>
          <w:bCs/>
        </w:rPr>
        <w:t>PROCEDIMIENTO PARA LA CONSULTA DE INFORMACIÓN</w:t>
      </w:r>
    </w:p>
    <w:p w:rsidR="00460C39" w:rsidRDefault="00460C39" w:rsidP="00460C39">
      <w:pPr>
        <w:ind w:right="384"/>
        <w:jc w:val="both"/>
      </w:pPr>
    </w:p>
    <w:p w:rsidR="00460C39" w:rsidRDefault="00460C39" w:rsidP="00460C39">
      <w:pPr>
        <w:ind w:right="384"/>
        <w:jc w:val="both"/>
      </w:pPr>
      <w:r>
        <w:t>Las titulares, sus causahabientes, sus representantes legales o en virtud de la estipulación por otro, las entidades públicas o administrativas en ejercicio de sus funciones legales o por un orden judicial y los terceros autorizados por el titular o por la Ley, tendrán derecho a solicitarle a AUTONITRO S.A.S la información relativa a sus datos personales.</w:t>
      </w:r>
    </w:p>
    <w:p w:rsidR="00460C39" w:rsidRDefault="00460C39" w:rsidP="00460C39">
      <w:pPr>
        <w:ind w:right="384"/>
        <w:jc w:val="both"/>
      </w:pPr>
      <w:r>
        <w:t>La consulta será atendida en un término máximo de diez (10) días hábiles contados a partir de la fecha de recibo de la misma. Cuando no fuere posible atender la consulta dentro de dicho término, se informará al interesado, expresando los motivos de la demora y señalando la fecha en que se atenderá su consulta, la cual en ningún caso podrá superar los cinco (5) días hábiles siguientes al vencimiento del primer término.</w:t>
      </w:r>
    </w:p>
    <w:p w:rsidR="00460C39" w:rsidRDefault="00460C39" w:rsidP="00460C39">
      <w:pPr>
        <w:ind w:right="384"/>
        <w:jc w:val="both"/>
      </w:pPr>
      <w:r>
        <w:t xml:space="preserve">Los medios habilitados por AUTONITRO S.A.S  para la presentación de consultas será mediante correo físico el cual podrá ser presentado en la </w:t>
      </w:r>
      <w:r w:rsidR="00F25C70">
        <w:t xml:space="preserve">cr </w:t>
      </w:r>
      <w:r>
        <w:t xml:space="preserve"> </w:t>
      </w:r>
      <w:r w:rsidR="00F25C70">
        <w:t xml:space="preserve">18 # 21 31 sur tercer piso, </w:t>
      </w:r>
      <w:r>
        <w:t>Bogotá, Colombia.</w:t>
      </w:r>
    </w:p>
    <w:p w:rsidR="00460C39" w:rsidRDefault="00460C39" w:rsidP="00460C39">
      <w:pPr>
        <w:ind w:right="384"/>
        <w:jc w:val="both"/>
      </w:pPr>
    </w:p>
    <w:p w:rsidR="00460C39" w:rsidRPr="00F25C70" w:rsidRDefault="00460C39" w:rsidP="00F25C70">
      <w:pPr>
        <w:ind w:right="384"/>
        <w:jc w:val="center"/>
        <w:rPr>
          <w:b/>
          <w:bCs/>
        </w:rPr>
      </w:pPr>
      <w:r w:rsidRPr="00F25C70">
        <w:rPr>
          <w:b/>
          <w:bCs/>
        </w:rPr>
        <w:t>CAPÍTULO VII</w:t>
      </w:r>
    </w:p>
    <w:p w:rsidR="00460C39" w:rsidRPr="00F25C70" w:rsidRDefault="00460C39" w:rsidP="00F25C70">
      <w:pPr>
        <w:ind w:right="384"/>
        <w:jc w:val="center"/>
        <w:rPr>
          <w:b/>
          <w:bCs/>
        </w:rPr>
      </w:pPr>
      <w:r w:rsidRPr="00F25C70">
        <w:rPr>
          <w:b/>
          <w:bCs/>
        </w:rPr>
        <w:t>PROCEDIMIENTO PARA RECLAMOS</w:t>
      </w:r>
    </w:p>
    <w:p w:rsidR="00460C39" w:rsidRDefault="00460C39" w:rsidP="00460C39">
      <w:pPr>
        <w:ind w:right="384"/>
        <w:jc w:val="both"/>
      </w:pPr>
    </w:p>
    <w:p w:rsidR="00460C39" w:rsidRDefault="00460C39" w:rsidP="00460C39">
      <w:pPr>
        <w:ind w:right="384"/>
        <w:jc w:val="both"/>
      </w:pPr>
      <w:r>
        <w:t>El Titular, sus causahabientes o representantes o en virtud de la estipulación por otro, que consideren que la información contenida en una base de datos debe ser objeto de corrección, rectificación, actualización, supresión, o cuando adviertan el presunto incumplimiento de cualquiera de los deberes contenidos en esta ley, o cuando pretenda revocar su autorización, podrá presenta un reclamo ante el responsable del tratamiento el cual será tramitado bajo las siguientes reglas:</w:t>
      </w:r>
    </w:p>
    <w:p w:rsidR="00F25C70" w:rsidRDefault="00F25C70" w:rsidP="00460C39">
      <w:pPr>
        <w:ind w:right="384"/>
        <w:jc w:val="both"/>
      </w:pPr>
    </w:p>
    <w:p w:rsidR="00F25C70" w:rsidRDefault="00F25C70" w:rsidP="00460C39">
      <w:pPr>
        <w:ind w:right="384"/>
        <w:jc w:val="both"/>
      </w:pPr>
    </w:p>
    <w:p w:rsidR="00F25C70" w:rsidRDefault="00F25C70" w:rsidP="00460C39">
      <w:pPr>
        <w:ind w:right="384"/>
        <w:jc w:val="both"/>
      </w:pPr>
    </w:p>
    <w:p w:rsidR="00F25C70" w:rsidRDefault="00F25C70" w:rsidP="00460C39">
      <w:pPr>
        <w:ind w:right="384"/>
        <w:jc w:val="both"/>
      </w:pPr>
    </w:p>
    <w:p w:rsidR="00F25C70" w:rsidRDefault="00F25C70" w:rsidP="00460C39">
      <w:pPr>
        <w:ind w:right="384"/>
        <w:jc w:val="both"/>
      </w:pPr>
    </w:p>
    <w:p w:rsidR="00F25C70" w:rsidRDefault="00F25C70" w:rsidP="00460C39">
      <w:pPr>
        <w:ind w:right="384"/>
        <w:jc w:val="both"/>
      </w:pPr>
    </w:p>
    <w:p w:rsidR="00F25C70" w:rsidRDefault="00F25C70" w:rsidP="00460C39">
      <w:pPr>
        <w:ind w:right="384"/>
        <w:jc w:val="both"/>
      </w:pPr>
    </w:p>
    <w:p w:rsidR="00F25C70" w:rsidRDefault="00F25C70" w:rsidP="00460C39">
      <w:pPr>
        <w:ind w:right="384"/>
        <w:jc w:val="both"/>
      </w:pPr>
    </w:p>
    <w:p w:rsidR="00F25C70" w:rsidRDefault="00F25C70" w:rsidP="00460C39">
      <w:pPr>
        <w:ind w:right="384"/>
        <w:jc w:val="both"/>
      </w:pPr>
    </w:p>
    <w:p w:rsidR="00F25C70" w:rsidRDefault="00F25C70" w:rsidP="00460C39">
      <w:pPr>
        <w:ind w:right="384"/>
        <w:jc w:val="both"/>
      </w:pPr>
    </w:p>
    <w:p w:rsidR="00F25C70" w:rsidRDefault="00F25C70" w:rsidP="00460C39">
      <w:pPr>
        <w:ind w:right="384"/>
        <w:jc w:val="both"/>
      </w:pPr>
    </w:p>
    <w:p w:rsidR="00F25C70" w:rsidRDefault="00F25C70" w:rsidP="00460C39">
      <w:pPr>
        <w:ind w:right="384"/>
        <w:jc w:val="both"/>
      </w:pPr>
    </w:p>
    <w:p w:rsidR="00F25C70" w:rsidRDefault="00F25C70" w:rsidP="00460C39">
      <w:pPr>
        <w:ind w:right="384"/>
        <w:jc w:val="both"/>
      </w:pPr>
    </w:p>
    <w:p w:rsidR="00F25C70" w:rsidRDefault="00F25C70" w:rsidP="00460C39">
      <w:pPr>
        <w:ind w:right="384"/>
        <w:jc w:val="both"/>
      </w:pPr>
    </w:p>
    <w:p w:rsidR="00460C39" w:rsidRDefault="00460C39" w:rsidP="00460C39">
      <w:pPr>
        <w:ind w:right="384"/>
        <w:jc w:val="both"/>
      </w:pPr>
      <w:r>
        <w:t>El reclamo se formulará mediante solicitud dirigida al responsable del Tratamiento, con la identificación del titular, la descripción de los hechos que dan a lugar al reclamo, la dirección, y acompañando los documentos que se quiera hacer valer. Si el reclamo resulta incompleto, se requerirá al interesado dentro de los cinco (5) días siguientes a la recepción del reclamo para que subsane las fallas. Transcurridos dos (2) meses desde la fecha requerimiento, sin que el solicitante presente la información requerida, se entenderá que ha desistido del reclamo.</w:t>
      </w:r>
    </w:p>
    <w:p w:rsidR="00460C39" w:rsidRDefault="00460C39" w:rsidP="00460C39">
      <w:pPr>
        <w:ind w:right="384"/>
        <w:jc w:val="both"/>
      </w:pPr>
      <w:r>
        <w:t>En caso de que quien reciba el reclamo no sea competente para resolverlo, dará traslado a quien corresponda en un término máximo de dos (2) días hábiles e informará de la situación al interesado.</w:t>
      </w:r>
    </w:p>
    <w:p w:rsidR="00460C39" w:rsidRDefault="00460C39" w:rsidP="00460C39">
      <w:pPr>
        <w:ind w:right="384"/>
        <w:jc w:val="both"/>
      </w:pPr>
      <w:r>
        <w:t>Una vez recibido el reclamo completo, se incluirá en la base de datos una que diga “reclamo en trámite” y el motivo del mismo, en un término no mato a dos (2) días hábiles. Dicha deberá mantenerse hasta que el reclamo sea decidido.</w:t>
      </w:r>
    </w:p>
    <w:p w:rsidR="00460C39" w:rsidRDefault="00460C39" w:rsidP="00460C39">
      <w:pPr>
        <w:ind w:right="384"/>
        <w:jc w:val="both"/>
      </w:pPr>
      <w:r>
        <w:t>El término máximo para atender el reclamo será de quince (15) días hables contados a partir del día siguiente a la fecha de su recibo. Cuando no fuere posible atender el reclamo dentro de dicho término, se informará al interesado los motivos de la demora y la fecha en que se atenderá su reclamo, la cual en ningún caso podrá superar los ocho (8) días hábiles siguientes al vencimiento del primer término.</w:t>
      </w:r>
    </w:p>
    <w:p w:rsidR="00460C39" w:rsidRDefault="00460C39" w:rsidP="00460C39">
      <w:pPr>
        <w:ind w:right="384"/>
        <w:jc w:val="both"/>
      </w:pPr>
      <w:r>
        <w:t xml:space="preserve">Los medios habilitados por AUTONITRO S.A.S para la presentación de reclamos será mediante correo </w:t>
      </w:r>
      <w:r w:rsidR="004C47FD">
        <w:t>protecciondedatosnitro@gmail.com</w:t>
      </w:r>
    </w:p>
    <w:p w:rsidR="00F25C70" w:rsidRDefault="00F25C70" w:rsidP="00460C39">
      <w:pPr>
        <w:ind w:right="384"/>
        <w:jc w:val="both"/>
      </w:pPr>
    </w:p>
    <w:p w:rsidR="00460C39" w:rsidRPr="00F25C70" w:rsidRDefault="00460C39" w:rsidP="00F25C70">
      <w:pPr>
        <w:ind w:right="384"/>
        <w:jc w:val="center"/>
        <w:rPr>
          <w:b/>
          <w:bCs/>
        </w:rPr>
      </w:pPr>
      <w:r w:rsidRPr="00F25C70">
        <w:rPr>
          <w:b/>
          <w:bCs/>
        </w:rPr>
        <w:t>CAPÍTULO VIII</w:t>
      </w:r>
    </w:p>
    <w:p w:rsidR="00460C39" w:rsidRPr="00F25C70" w:rsidRDefault="00460C39" w:rsidP="00F25C70">
      <w:pPr>
        <w:ind w:right="384"/>
        <w:jc w:val="center"/>
        <w:rPr>
          <w:b/>
          <w:bCs/>
        </w:rPr>
      </w:pPr>
      <w:r w:rsidRPr="00F25C70">
        <w:rPr>
          <w:b/>
          <w:bCs/>
        </w:rPr>
        <w:t>VIGENCIA</w:t>
      </w:r>
    </w:p>
    <w:p w:rsidR="00460C39" w:rsidRDefault="00460C39" w:rsidP="00460C39">
      <w:pPr>
        <w:ind w:right="384"/>
        <w:jc w:val="both"/>
      </w:pPr>
    </w:p>
    <w:p w:rsidR="00460C39" w:rsidRDefault="00460C39" w:rsidP="00460C39">
      <w:pPr>
        <w:ind w:right="384"/>
        <w:jc w:val="both"/>
      </w:pPr>
      <w:r>
        <w:t xml:space="preserve">La presente POLÍTICA rige a partir del </w:t>
      </w:r>
      <w:r w:rsidR="00D30E5E">
        <w:t>01 de marzo del 2020.</w:t>
      </w:r>
      <w:bookmarkStart w:id="0" w:name="_GoBack"/>
      <w:bookmarkEnd w:id="0"/>
    </w:p>
    <w:p w:rsidR="00460C39" w:rsidRPr="004C47FD" w:rsidRDefault="00460C39" w:rsidP="004C47FD">
      <w:pPr>
        <w:ind w:right="384"/>
        <w:jc w:val="center"/>
        <w:rPr>
          <w:b/>
          <w:bCs/>
        </w:rPr>
      </w:pPr>
      <w:r w:rsidRPr="004C47FD">
        <w:rPr>
          <w:b/>
          <w:bCs/>
        </w:rPr>
        <w:t>CAPÍTULO IX</w:t>
      </w:r>
    </w:p>
    <w:p w:rsidR="00460C39" w:rsidRPr="004C47FD" w:rsidRDefault="00460C39" w:rsidP="004C47FD">
      <w:pPr>
        <w:ind w:right="384"/>
        <w:jc w:val="center"/>
        <w:rPr>
          <w:b/>
          <w:bCs/>
        </w:rPr>
      </w:pPr>
      <w:r w:rsidRPr="004C47FD">
        <w:rPr>
          <w:b/>
          <w:bCs/>
        </w:rPr>
        <w:t>DATOS GENERALES DE CONTACTO</w:t>
      </w:r>
    </w:p>
    <w:p w:rsidR="00460C39" w:rsidRDefault="00460C39" w:rsidP="00460C39">
      <w:pPr>
        <w:ind w:right="384"/>
        <w:jc w:val="both"/>
      </w:pPr>
    </w:p>
    <w:p w:rsidR="00460C39" w:rsidRDefault="00460C39" w:rsidP="00460C39">
      <w:pPr>
        <w:ind w:right="384"/>
        <w:jc w:val="both"/>
      </w:pPr>
      <w:r>
        <w:t xml:space="preserve">Dirección: </w:t>
      </w:r>
      <w:r w:rsidR="004C47FD">
        <w:t xml:space="preserve">Cr 18 # 21 31 sur tercer piso </w:t>
      </w:r>
      <w:r>
        <w:t>Bogotá, Colombia.</w:t>
      </w:r>
    </w:p>
    <w:p w:rsidR="00460C39" w:rsidRDefault="00460C39" w:rsidP="00460C39">
      <w:pPr>
        <w:ind w:right="384"/>
        <w:jc w:val="both"/>
      </w:pPr>
      <w:r>
        <w:t xml:space="preserve">Correo electrónico: </w:t>
      </w:r>
      <w:r w:rsidR="004C47FD">
        <w:t>protecciondedatosnitro@gmail.com</w:t>
      </w:r>
    </w:p>
    <w:p w:rsidR="00460C39" w:rsidRDefault="00460C39" w:rsidP="00460C39">
      <w:pPr>
        <w:ind w:right="384"/>
        <w:jc w:val="both"/>
      </w:pPr>
      <w:r>
        <w:t xml:space="preserve">Teléfono: </w:t>
      </w:r>
      <w:r w:rsidR="004C47FD">
        <w:t>3015190521 - 5612535</w:t>
      </w:r>
    </w:p>
    <w:p w:rsidR="004C47FD" w:rsidRDefault="004C47FD" w:rsidP="00460C39">
      <w:pPr>
        <w:ind w:right="384"/>
        <w:jc w:val="both"/>
      </w:pPr>
    </w:p>
    <w:p w:rsidR="00460C39" w:rsidRPr="004C47FD" w:rsidRDefault="00460C39" w:rsidP="004C47FD">
      <w:pPr>
        <w:ind w:right="384"/>
        <w:jc w:val="center"/>
        <w:rPr>
          <w:b/>
          <w:bCs/>
        </w:rPr>
      </w:pPr>
      <w:r w:rsidRPr="004C47FD">
        <w:rPr>
          <w:b/>
          <w:bCs/>
        </w:rPr>
        <w:t>AVISO DE PRIVACIDAD</w:t>
      </w:r>
    </w:p>
    <w:p w:rsidR="00460C39" w:rsidRDefault="00460C39" w:rsidP="00460C39">
      <w:pPr>
        <w:ind w:right="384"/>
        <w:jc w:val="both"/>
      </w:pPr>
      <w:r>
        <w:t xml:space="preserve">AUTONITRO S.A.S es una sociedad comercial con domicilio principal en la ciudad de Bogotá, constituida mediante documento privado del inscrita en la Cámara de Comercio de Bogotá , y tiene la calidad de responsable del tratamiento de datos personales. </w:t>
      </w:r>
    </w:p>
    <w:p w:rsidR="00460C39" w:rsidRDefault="00460C39" w:rsidP="00460C39">
      <w:pPr>
        <w:ind w:right="384"/>
        <w:jc w:val="both"/>
      </w:pPr>
    </w:p>
    <w:p w:rsidR="00460C39" w:rsidRDefault="00460C39" w:rsidP="00460C39">
      <w:pPr>
        <w:ind w:right="384"/>
        <w:jc w:val="both"/>
      </w:pPr>
      <w:r>
        <w:t>AUTONITRO S.A.S está comprometido con la adecuada gestión y protección de los datos personales que llegare a tratar en calidad de responsable del tratamiento. Por ello su POLITÍCA de protección de datos personales recoge como derechos que le asisten al titular de la información los siguientes:</w:t>
      </w:r>
    </w:p>
    <w:p w:rsidR="00460C39" w:rsidRDefault="00460C39" w:rsidP="00460C39">
      <w:pPr>
        <w:ind w:right="384"/>
        <w:jc w:val="both"/>
      </w:pPr>
      <w:r>
        <w:t>•</w:t>
      </w:r>
      <w:r>
        <w:tab/>
        <w:t>Acceder a sus datos personales de forma gratuita.</w:t>
      </w:r>
    </w:p>
    <w:p w:rsidR="00460C39" w:rsidRDefault="00460C39" w:rsidP="00460C39">
      <w:pPr>
        <w:ind w:right="384"/>
        <w:jc w:val="both"/>
      </w:pPr>
      <w:r>
        <w:t>•</w:t>
      </w:r>
      <w:r>
        <w:tab/>
        <w:t>Acceder a la prueba de la autorización otorgada para el tratamiento de su información, salvo cuando ésta no sea necesaria.</w:t>
      </w:r>
    </w:p>
    <w:p w:rsidR="004C47FD" w:rsidRDefault="004C47FD" w:rsidP="00460C39">
      <w:pPr>
        <w:ind w:right="384"/>
        <w:jc w:val="both"/>
      </w:pPr>
    </w:p>
    <w:p w:rsidR="004C47FD" w:rsidRDefault="004C47FD" w:rsidP="00460C39">
      <w:pPr>
        <w:ind w:right="384"/>
        <w:jc w:val="both"/>
      </w:pPr>
    </w:p>
    <w:p w:rsidR="004C47FD" w:rsidRDefault="004C47FD" w:rsidP="00460C39">
      <w:pPr>
        <w:ind w:right="384"/>
        <w:jc w:val="both"/>
      </w:pPr>
    </w:p>
    <w:p w:rsidR="004C47FD" w:rsidRDefault="004C47FD" w:rsidP="00460C39">
      <w:pPr>
        <w:ind w:right="384"/>
        <w:jc w:val="both"/>
      </w:pPr>
    </w:p>
    <w:p w:rsidR="004C47FD" w:rsidRDefault="004C47FD" w:rsidP="00460C39">
      <w:pPr>
        <w:ind w:right="384"/>
        <w:jc w:val="both"/>
      </w:pPr>
    </w:p>
    <w:p w:rsidR="004C47FD" w:rsidRDefault="004C47FD" w:rsidP="00460C39">
      <w:pPr>
        <w:ind w:right="384"/>
        <w:jc w:val="both"/>
      </w:pPr>
    </w:p>
    <w:p w:rsidR="004C47FD" w:rsidRDefault="004C47FD" w:rsidP="00460C39">
      <w:pPr>
        <w:ind w:right="384"/>
        <w:jc w:val="both"/>
      </w:pPr>
    </w:p>
    <w:p w:rsidR="004C47FD" w:rsidRDefault="004C47FD" w:rsidP="00460C39">
      <w:pPr>
        <w:ind w:right="384"/>
        <w:jc w:val="both"/>
      </w:pPr>
    </w:p>
    <w:p w:rsidR="004C47FD" w:rsidRDefault="004C47FD" w:rsidP="00460C39">
      <w:pPr>
        <w:ind w:right="384"/>
        <w:jc w:val="both"/>
      </w:pPr>
    </w:p>
    <w:p w:rsidR="004C47FD" w:rsidRDefault="004C47FD" w:rsidP="00460C39">
      <w:pPr>
        <w:ind w:right="384"/>
        <w:jc w:val="both"/>
      </w:pPr>
    </w:p>
    <w:p w:rsidR="004C47FD" w:rsidRDefault="004C47FD" w:rsidP="00460C39">
      <w:pPr>
        <w:ind w:right="384"/>
        <w:jc w:val="both"/>
      </w:pPr>
    </w:p>
    <w:p w:rsidR="004C47FD" w:rsidRDefault="004C47FD" w:rsidP="00460C39">
      <w:pPr>
        <w:ind w:right="384"/>
        <w:jc w:val="both"/>
      </w:pPr>
    </w:p>
    <w:p w:rsidR="004C47FD" w:rsidRDefault="004C47FD" w:rsidP="00460C39">
      <w:pPr>
        <w:ind w:right="384"/>
        <w:jc w:val="both"/>
      </w:pPr>
    </w:p>
    <w:p w:rsidR="00460C39" w:rsidRDefault="00460C39" w:rsidP="00460C39">
      <w:pPr>
        <w:ind w:right="384"/>
        <w:jc w:val="both"/>
      </w:pPr>
      <w:r>
        <w:t>•</w:t>
      </w:r>
      <w:r>
        <w:tab/>
        <w:t>Ser informado, previa solicitud, respecto del uso o finalidad que se le ha dado a sus datos personales. Igualmente, tendrá derecho a responder o no las preguntas que le sean hechas cuando éstas versen sobre satos sensibles o sobre los datos de las niñas, niños y adolescentes.</w:t>
      </w:r>
    </w:p>
    <w:p w:rsidR="00460C39" w:rsidRDefault="00460C39" w:rsidP="00460C39">
      <w:pPr>
        <w:ind w:right="384"/>
        <w:jc w:val="both"/>
      </w:pPr>
      <w:r>
        <w:t>•</w:t>
      </w:r>
      <w:r>
        <w:tab/>
        <w:t>Actualizar sus datos personales cuando sean parciales, fraccionados o incompletos.</w:t>
      </w:r>
    </w:p>
    <w:p w:rsidR="00460C39" w:rsidRDefault="00460C39" w:rsidP="00460C39">
      <w:pPr>
        <w:ind w:right="384"/>
        <w:jc w:val="both"/>
      </w:pPr>
      <w:r>
        <w:t>•</w:t>
      </w:r>
      <w:r>
        <w:tab/>
        <w:t>Rectificar sus datos personales cuando estos sean inexactos, induzcan a error o cuando su tratamiento esté expresamente prohibido o no haya sido autorizado.</w:t>
      </w:r>
    </w:p>
    <w:p w:rsidR="00460C39" w:rsidRDefault="00460C39" w:rsidP="00460C39">
      <w:pPr>
        <w:ind w:right="384"/>
        <w:jc w:val="both"/>
      </w:pPr>
      <w:r>
        <w:t>•</w:t>
      </w:r>
      <w:r>
        <w:tab/>
        <w:t>Revocar la autorización y/o solicitar la supresión del dato cuando en el tratamiento no se respeten los principios, derechos y garantías constitucionales y legales. La revocatoria y/o supresión procederá cuando la Superintendencia de Industria y Comercio haya determinado que en el tratamiento se ha incurrido en conductas contrarias a la Ley y a la Constitución. No procederá la revocatoria cuando el titular tenga un deber legal o contractual de permanencia en la base de datos.</w:t>
      </w:r>
    </w:p>
    <w:p w:rsidR="00460C39" w:rsidRDefault="00460C39" w:rsidP="00460C39">
      <w:pPr>
        <w:ind w:right="384"/>
        <w:jc w:val="both"/>
      </w:pPr>
      <w:r>
        <w:t>•</w:t>
      </w:r>
      <w:r>
        <w:tab/>
        <w:t>Presentar ante la Superintendencia de Industria y Comercio quejas por infracciones a lo dispuesto en las normas sobre protección de datos.</w:t>
      </w:r>
    </w:p>
    <w:p w:rsidR="00460C39" w:rsidRDefault="00460C39" w:rsidP="00460C39">
      <w:pPr>
        <w:ind w:right="384"/>
        <w:jc w:val="both"/>
      </w:pPr>
      <w:r>
        <w:t>•</w:t>
      </w:r>
      <w:r>
        <w:tab/>
        <w:t>Suministrar sus datos personales solo cuando ha mediado autorización previa y expresa, excepto en aquellos casos donde dicha autorización no sea necesaria.</w:t>
      </w:r>
    </w:p>
    <w:p w:rsidR="00460C39" w:rsidRDefault="00460C39" w:rsidP="00460C39">
      <w:pPr>
        <w:ind w:right="384"/>
        <w:jc w:val="both"/>
      </w:pPr>
      <w:r>
        <w:t>•</w:t>
      </w:r>
      <w:r>
        <w:tab/>
        <w:t>El tratamiento al que serán sometidos los datos personales almacenados en las bases de datos de AUTONITRO S.A.S, entre otros.</w:t>
      </w:r>
    </w:p>
    <w:p w:rsidR="00460C39" w:rsidRDefault="00460C39" w:rsidP="00460C39">
      <w:pPr>
        <w:ind w:right="384"/>
        <w:jc w:val="both"/>
      </w:pPr>
      <w:r>
        <w:t>•</w:t>
      </w:r>
      <w:r>
        <w:tab/>
        <w:t>Envió de documentos, facturas o información general: orientadas a la relación comercial que puedan tener los titulares de la información con la empresa AUTONITRO S.A.S.</w:t>
      </w:r>
    </w:p>
    <w:p w:rsidR="00460C39" w:rsidRDefault="00460C39" w:rsidP="00460C39">
      <w:pPr>
        <w:ind w:right="384"/>
        <w:jc w:val="both"/>
      </w:pPr>
      <w:r>
        <w:t>•</w:t>
      </w:r>
      <w:r>
        <w:tab/>
        <w:t>La información contenida en nuestras bases de datos también incluye aquella relacionada con compañías del sector financiero o bancario que soportan la actividad operativa de la empresa, en cuyo caso, cuentan con los mismos derechos relacionados precedentemente.</w:t>
      </w:r>
    </w:p>
    <w:p w:rsidR="00460C39" w:rsidRDefault="00460C39" w:rsidP="00460C39">
      <w:pPr>
        <w:ind w:right="384"/>
        <w:jc w:val="both"/>
      </w:pPr>
    </w:p>
    <w:p w:rsidR="00460C39" w:rsidRDefault="00460C39" w:rsidP="00460C39">
      <w:pPr>
        <w:ind w:right="384"/>
        <w:jc w:val="both"/>
      </w:pPr>
      <w:r>
        <w:t xml:space="preserve">La POLÍTICA podrá ser consultada de manera física en la sede principal de la empresa en la </w:t>
      </w:r>
      <w:r w:rsidR="004C47FD">
        <w:t xml:space="preserve">cr 18 # 21 31 sur tercer piso </w:t>
      </w:r>
      <w:r>
        <w:t>Bogotá, Colombia.</w:t>
      </w:r>
    </w:p>
    <w:p w:rsidR="00460C39" w:rsidRDefault="00460C39" w:rsidP="00460C39">
      <w:pPr>
        <w:ind w:right="384"/>
        <w:jc w:val="both"/>
      </w:pPr>
      <w:r>
        <w:t xml:space="preserve">Si en el término de treinta (30) días hábiles, contando a partir de la publicación y remisión del presente aviso, el Titular no ha contactado a AUTONITRO S.A.S para solicitar la supresión de sus datos personales en el término antes citado, AUTONITRO S.A.S podrán continuar realizando el tratamiento de los datos contenidos en </w:t>
      </w:r>
      <w:r w:rsidR="008F27A5">
        <w:t>sus bases</w:t>
      </w:r>
      <w:r>
        <w:t xml:space="preserve"> de datos para la finalidad o finalidades indicadas en la política de Tratamiento de la información.</w:t>
      </w:r>
    </w:p>
    <w:p w:rsidR="00460C39" w:rsidRDefault="00460C39" w:rsidP="00460C39">
      <w:pPr>
        <w:ind w:right="384"/>
        <w:jc w:val="both"/>
      </w:pPr>
    </w:p>
    <w:p w:rsidR="00460C39" w:rsidRDefault="00460C39" w:rsidP="00460C39">
      <w:pPr>
        <w:ind w:right="384"/>
        <w:jc w:val="both"/>
      </w:pPr>
    </w:p>
    <w:p w:rsidR="00460C39" w:rsidRDefault="00460C39" w:rsidP="00460C39">
      <w:pPr>
        <w:ind w:right="384"/>
        <w:jc w:val="both"/>
      </w:pPr>
      <w:r>
        <w:t>ELIZABETH GONZALEZ MEDINA</w:t>
      </w:r>
    </w:p>
    <w:p w:rsidR="005A5EFB" w:rsidRPr="00460C39" w:rsidRDefault="00460C39" w:rsidP="00460C39">
      <w:pPr>
        <w:ind w:right="384"/>
        <w:jc w:val="both"/>
      </w:pPr>
      <w:r>
        <w:t>Representante Legal</w:t>
      </w:r>
    </w:p>
    <w:sectPr w:rsidR="005A5EFB" w:rsidRPr="00460C39">
      <w:headerReference w:type="even" r:id="rId8"/>
      <w:headerReference w:type="default" r:id="rId9"/>
      <w:footerReference w:type="default" r:id="rId10"/>
      <w:headerReference w:type="first" r:id="rId11"/>
      <w:pgSz w:w="12250" w:h="15850"/>
      <w:pgMar w:top="1560" w:right="720" w:bottom="880" w:left="940" w:header="262" w:footer="6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526D" w:rsidRDefault="00FC526D">
      <w:r>
        <w:separator/>
      </w:r>
    </w:p>
  </w:endnote>
  <w:endnote w:type="continuationSeparator" w:id="0">
    <w:p w:rsidR="00FC526D" w:rsidRDefault="00FC5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11F5" w:rsidRDefault="0028088E">
    <w:pPr>
      <w:pStyle w:val="Textoindependiente"/>
      <w:spacing w:line="14" w:lineRule="auto"/>
      <w:rPr>
        <w:sz w:val="20"/>
      </w:rPr>
    </w:pPr>
    <w:r>
      <w:rPr>
        <w:noProof/>
      </w:rPr>
      <mc:AlternateContent>
        <mc:Choice Requires="wps">
          <w:drawing>
            <wp:anchor distT="0" distB="0" distL="114300" distR="114300" simplePos="0" relativeHeight="485493248" behindDoc="1" locked="0" layoutInCell="1" allowOverlap="1">
              <wp:simplePos x="0" y="0"/>
              <wp:positionH relativeFrom="page">
                <wp:posOffset>6501765</wp:posOffset>
              </wp:positionH>
              <wp:positionV relativeFrom="page">
                <wp:posOffset>9479280</wp:posOffset>
              </wp:positionV>
              <wp:extent cx="233680" cy="181610"/>
              <wp:effectExtent l="0" t="0" r="0" b="0"/>
              <wp:wrapNone/>
              <wp:docPr id="5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11F5" w:rsidRDefault="00A311F5">
                          <w:pPr>
                            <w:spacing w:before="13"/>
                            <w:ind w:left="60"/>
                          </w:pPr>
                          <w:r>
                            <w:fldChar w:fldCharType="begin"/>
                          </w:r>
                          <w:r>
                            <w:instrText xml:space="preserve"> PAGE </w:instrText>
                          </w:r>
                          <w:r>
                            <w:fldChar w:fldCharType="separate"/>
                          </w:r>
                          <w: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11.95pt;margin-top:746.4pt;width:18.4pt;height:14.3pt;z-index:-1782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" filled="f" stroked="f">
              <v:textbox inset="0,0,0,0">
                <w:txbxContent>
                  <w:p w:rsidR="00A311F5" w:rsidRDefault="00A311F5">
                    <w:pPr>
                      <w:spacing w:before="13"/>
                      <w:ind w:left="60"/>
                    </w:pPr>
                    <w:r>
                      <w:fldChar w:fldCharType="begin"/>
                    </w:r>
                    <w:r>
                      <w:instrText xml:space="preserve"> PAGE </w:instrText>
                    </w:r>
                    <w:r>
                      <w:fldChar w:fldCharType="separate"/>
                    </w:r>
                    <w:r>
                      <w:t>58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526D" w:rsidRDefault="00FC526D">
      <w:r>
        <w:separator/>
      </w:r>
    </w:p>
  </w:footnote>
  <w:footnote w:type="continuationSeparator" w:id="0">
    <w:p w:rsidR="00FC526D" w:rsidRDefault="00FC5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71B5" w:rsidRDefault="001771B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835150" o:spid="_x0000_s2103" type="#_x0000_t75" style="position:absolute;margin-left:0;margin-top:0;width:638.6pt;height:829.1pt;z-index:-17796608;mso-position-horizontal:center;mso-position-horizontal-relative:margin;mso-position-vertical:center;mso-position-vertical-relative:margin" o:allowincell="f">
          <v:imagedata r:id="rId1" o:title="marca de agu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11F5" w:rsidRDefault="001771B5">
    <w:pPr>
      <w:pStyle w:val="Textoindependiente"/>
      <w:spacing w:line="14" w:lineRule="auto"/>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835151" o:spid="_x0000_s2104" type="#_x0000_t75" style="position:absolute;margin-left:-54.55pt;margin-top:-93.75pt;width:638.6pt;height:829.1pt;z-index:-17795584;mso-position-horizontal-relative:margin;mso-position-vertical-relative:margin" o:allowincell="f">
          <v:imagedata r:id="rId1" o:title="marca de agua"/>
        </v:shape>
      </w:pict>
    </w:r>
    <w:r w:rsidR="00A311F5">
      <w:rPr>
        <w:noProof/>
      </w:rPr>
      <w:drawing>
        <wp:anchor distT="0" distB="0" distL="0" distR="0" simplePos="0" relativeHeight="251684352" behindDoc="1" locked="0" layoutInCell="1" allowOverlap="1">
          <wp:simplePos x="0" y="0"/>
          <wp:positionH relativeFrom="page">
            <wp:posOffset>2659922</wp:posOffset>
          </wp:positionH>
          <wp:positionV relativeFrom="page">
            <wp:posOffset>166678</wp:posOffset>
          </wp:positionV>
          <wp:extent cx="2502238" cy="740429"/>
          <wp:effectExtent l="0" t="0" r="0" b="0"/>
          <wp:wrapNone/>
          <wp:docPr id="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2" cstate="print"/>
                  <a:stretch>
                    <a:fillRect/>
                  </a:stretch>
                </pic:blipFill>
                <pic:spPr>
                  <a:xfrm>
                    <a:off x="0" y="0"/>
                    <a:ext cx="2502238" cy="74042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71B5" w:rsidRDefault="001771B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835149" o:spid="_x0000_s2102" type="#_x0000_t75" style="position:absolute;margin-left:0;margin-top:0;width:638.6pt;height:829.1pt;z-index:-17797632;mso-position-horizontal:center;mso-position-horizontal-relative:margin;mso-position-vertical:center;mso-position-vertical-relative:margin" o:allowincell="f">
          <v:imagedata r:id="rId1" o:title="marca de agu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82AB9"/>
    <w:multiLevelType w:val="multilevel"/>
    <w:tmpl w:val="2AEAA526"/>
    <w:lvl w:ilvl="0">
      <w:start w:val="1"/>
      <w:numFmt w:val="decimal"/>
      <w:lvlText w:val="%1"/>
      <w:lvlJc w:val="left"/>
      <w:pPr>
        <w:ind w:left="1263" w:hanging="504"/>
      </w:pPr>
      <w:rPr>
        <w:rFonts w:hint="default"/>
        <w:lang w:val="es-ES" w:eastAsia="en-US" w:bidi="ar-SA"/>
      </w:rPr>
    </w:lvl>
    <w:lvl w:ilvl="1">
      <w:start w:val="6"/>
      <w:numFmt w:val="decimal"/>
      <w:lvlText w:val="%1.%2"/>
      <w:lvlJc w:val="left"/>
      <w:pPr>
        <w:ind w:left="1263" w:hanging="504"/>
      </w:pPr>
      <w:rPr>
        <w:rFonts w:hint="default"/>
        <w:lang w:val="es-ES" w:eastAsia="en-US" w:bidi="ar-SA"/>
      </w:rPr>
    </w:lvl>
    <w:lvl w:ilvl="2">
      <w:start w:val="1"/>
      <w:numFmt w:val="decimal"/>
      <w:lvlText w:val="%1.%2.%3"/>
      <w:lvlJc w:val="left"/>
      <w:pPr>
        <w:ind w:left="1263" w:hanging="504"/>
      </w:pPr>
      <w:rPr>
        <w:rFonts w:ascii="Arial" w:eastAsia="Arial" w:hAnsi="Arial" w:cs="Arial" w:hint="default"/>
        <w:w w:val="99"/>
        <w:sz w:val="20"/>
        <w:szCs w:val="20"/>
        <w:lang w:val="es-ES" w:eastAsia="en-US" w:bidi="ar-SA"/>
      </w:rPr>
    </w:lvl>
    <w:lvl w:ilvl="3">
      <w:numFmt w:val="bullet"/>
      <w:lvlText w:val="•"/>
      <w:lvlJc w:val="left"/>
      <w:pPr>
        <w:ind w:left="4057" w:hanging="504"/>
      </w:pPr>
      <w:rPr>
        <w:rFonts w:hint="default"/>
        <w:lang w:val="es-ES" w:eastAsia="en-US" w:bidi="ar-SA"/>
      </w:rPr>
    </w:lvl>
    <w:lvl w:ilvl="4">
      <w:numFmt w:val="bullet"/>
      <w:lvlText w:val="•"/>
      <w:lvlJc w:val="left"/>
      <w:pPr>
        <w:ind w:left="4989" w:hanging="504"/>
      </w:pPr>
      <w:rPr>
        <w:rFonts w:hint="default"/>
        <w:lang w:val="es-ES" w:eastAsia="en-US" w:bidi="ar-SA"/>
      </w:rPr>
    </w:lvl>
    <w:lvl w:ilvl="5">
      <w:numFmt w:val="bullet"/>
      <w:lvlText w:val="•"/>
      <w:lvlJc w:val="left"/>
      <w:pPr>
        <w:ind w:left="5922" w:hanging="504"/>
      </w:pPr>
      <w:rPr>
        <w:rFonts w:hint="default"/>
        <w:lang w:val="es-ES" w:eastAsia="en-US" w:bidi="ar-SA"/>
      </w:rPr>
    </w:lvl>
    <w:lvl w:ilvl="6">
      <w:numFmt w:val="bullet"/>
      <w:lvlText w:val="•"/>
      <w:lvlJc w:val="left"/>
      <w:pPr>
        <w:ind w:left="6854" w:hanging="504"/>
      </w:pPr>
      <w:rPr>
        <w:rFonts w:hint="default"/>
        <w:lang w:val="es-ES" w:eastAsia="en-US" w:bidi="ar-SA"/>
      </w:rPr>
    </w:lvl>
    <w:lvl w:ilvl="7">
      <w:numFmt w:val="bullet"/>
      <w:lvlText w:val="•"/>
      <w:lvlJc w:val="left"/>
      <w:pPr>
        <w:ind w:left="7786" w:hanging="504"/>
      </w:pPr>
      <w:rPr>
        <w:rFonts w:hint="default"/>
        <w:lang w:val="es-ES" w:eastAsia="en-US" w:bidi="ar-SA"/>
      </w:rPr>
    </w:lvl>
    <w:lvl w:ilvl="8">
      <w:numFmt w:val="bullet"/>
      <w:lvlText w:val="•"/>
      <w:lvlJc w:val="left"/>
      <w:pPr>
        <w:ind w:left="8719" w:hanging="504"/>
      </w:pPr>
      <w:rPr>
        <w:rFonts w:hint="default"/>
        <w:lang w:val="es-ES" w:eastAsia="en-US" w:bidi="ar-SA"/>
      </w:rPr>
    </w:lvl>
  </w:abstractNum>
  <w:abstractNum w:abstractNumId="1" w15:restartNumberingAfterBreak="0">
    <w:nsid w:val="044F6F9F"/>
    <w:multiLevelType w:val="multilevel"/>
    <w:tmpl w:val="122679CE"/>
    <w:lvl w:ilvl="0">
      <w:start w:val="2"/>
      <w:numFmt w:val="decimal"/>
      <w:lvlText w:val="%1"/>
      <w:lvlJc w:val="left"/>
      <w:pPr>
        <w:ind w:left="1312" w:hanging="552"/>
      </w:pPr>
      <w:rPr>
        <w:rFonts w:hint="default"/>
        <w:lang w:val="es-ES" w:eastAsia="en-US" w:bidi="ar-SA"/>
      </w:rPr>
    </w:lvl>
    <w:lvl w:ilvl="1">
      <w:start w:val="4"/>
      <w:numFmt w:val="decimal"/>
      <w:lvlText w:val="%1.%2"/>
      <w:lvlJc w:val="left"/>
      <w:pPr>
        <w:ind w:left="1312" w:hanging="552"/>
      </w:pPr>
      <w:rPr>
        <w:rFonts w:hint="default"/>
        <w:lang w:val="es-ES" w:eastAsia="en-US" w:bidi="ar-SA"/>
      </w:rPr>
    </w:lvl>
    <w:lvl w:ilvl="2">
      <w:start w:val="14"/>
      <w:numFmt w:val="decimal"/>
      <w:lvlText w:val="%1.%2.%3"/>
      <w:lvlJc w:val="left"/>
      <w:pPr>
        <w:ind w:left="1312" w:hanging="552"/>
      </w:pPr>
      <w:rPr>
        <w:rFonts w:ascii="Arial" w:eastAsia="Arial" w:hAnsi="Arial" w:cs="Arial" w:hint="default"/>
        <w:w w:val="99"/>
        <w:sz w:val="18"/>
        <w:szCs w:val="18"/>
        <w:lang w:val="es-ES" w:eastAsia="en-US" w:bidi="ar-SA"/>
      </w:rPr>
    </w:lvl>
    <w:lvl w:ilvl="3">
      <w:numFmt w:val="bullet"/>
      <w:lvlText w:val="•"/>
      <w:lvlJc w:val="left"/>
      <w:pPr>
        <w:ind w:left="4099" w:hanging="552"/>
      </w:pPr>
      <w:rPr>
        <w:rFonts w:hint="default"/>
        <w:lang w:val="es-ES" w:eastAsia="en-US" w:bidi="ar-SA"/>
      </w:rPr>
    </w:lvl>
    <w:lvl w:ilvl="4">
      <w:numFmt w:val="bullet"/>
      <w:lvlText w:val="•"/>
      <w:lvlJc w:val="left"/>
      <w:pPr>
        <w:ind w:left="5025" w:hanging="552"/>
      </w:pPr>
      <w:rPr>
        <w:rFonts w:hint="default"/>
        <w:lang w:val="es-ES" w:eastAsia="en-US" w:bidi="ar-SA"/>
      </w:rPr>
    </w:lvl>
    <w:lvl w:ilvl="5">
      <w:numFmt w:val="bullet"/>
      <w:lvlText w:val="•"/>
      <w:lvlJc w:val="left"/>
      <w:pPr>
        <w:ind w:left="5952" w:hanging="552"/>
      </w:pPr>
      <w:rPr>
        <w:rFonts w:hint="default"/>
        <w:lang w:val="es-ES" w:eastAsia="en-US" w:bidi="ar-SA"/>
      </w:rPr>
    </w:lvl>
    <w:lvl w:ilvl="6">
      <w:numFmt w:val="bullet"/>
      <w:lvlText w:val="•"/>
      <w:lvlJc w:val="left"/>
      <w:pPr>
        <w:ind w:left="6878" w:hanging="552"/>
      </w:pPr>
      <w:rPr>
        <w:rFonts w:hint="default"/>
        <w:lang w:val="es-ES" w:eastAsia="en-US" w:bidi="ar-SA"/>
      </w:rPr>
    </w:lvl>
    <w:lvl w:ilvl="7">
      <w:numFmt w:val="bullet"/>
      <w:lvlText w:val="•"/>
      <w:lvlJc w:val="left"/>
      <w:pPr>
        <w:ind w:left="7804" w:hanging="552"/>
      </w:pPr>
      <w:rPr>
        <w:rFonts w:hint="default"/>
        <w:lang w:val="es-ES" w:eastAsia="en-US" w:bidi="ar-SA"/>
      </w:rPr>
    </w:lvl>
    <w:lvl w:ilvl="8">
      <w:numFmt w:val="bullet"/>
      <w:lvlText w:val="•"/>
      <w:lvlJc w:val="left"/>
      <w:pPr>
        <w:ind w:left="8731" w:hanging="552"/>
      </w:pPr>
      <w:rPr>
        <w:rFonts w:hint="default"/>
        <w:lang w:val="es-ES" w:eastAsia="en-US" w:bidi="ar-SA"/>
      </w:rPr>
    </w:lvl>
  </w:abstractNum>
  <w:abstractNum w:abstractNumId="2" w15:restartNumberingAfterBreak="0">
    <w:nsid w:val="04D93A1E"/>
    <w:multiLevelType w:val="multilevel"/>
    <w:tmpl w:val="3578AE52"/>
    <w:lvl w:ilvl="0">
      <w:start w:val="1"/>
      <w:numFmt w:val="decimal"/>
      <w:lvlText w:val="%1"/>
      <w:lvlJc w:val="left"/>
      <w:pPr>
        <w:ind w:left="1312" w:hanging="552"/>
      </w:pPr>
      <w:rPr>
        <w:rFonts w:hint="default"/>
        <w:lang w:val="es-ES" w:eastAsia="en-US" w:bidi="ar-SA"/>
      </w:rPr>
    </w:lvl>
    <w:lvl w:ilvl="1">
      <w:start w:val="10"/>
      <w:numFmt w:val="decimal"/>
      <w:lvlText w:val="%1.%2"/>
      <w:lvlJc w:val="left"/>
      <w:pPr>
        <w:ind w:left="1312" w:hanging="552"/>
      </w:pPr>
      <w:rPr>
        <w:rFonts w:hint="default"/>
        <w:lang w:val="es-ES" w:eastAsia="en-US" w:bidi="ar-SA"/>
      </w:rPr>
    </w:lvl>
    <w:lvl w:ilvl="2">
      <w:start w:val="1"/>
      <w:numFmt w:val="decimal"/>
      <w:lvlText w:val="%1.%2.%3"/>
      <w:lvlJc w:val="left"/>
      <w:pPr>
        <w:ind w:left="1312" w:hanging="552"/>
      </w:pPr>
      <w:rPr>
        <w:rFonts w:ascii="Arial" w:eastAsia="Arial" w:hAnsi="Arial" w:cs="Arial" w:hint="default"/>
        <w:w w:val="99"/>
        <w:sz w:val="18"/>
        <w:szCs w:val="18"/>
        <w:lang w:val="es-ES" w:eastAsia="en-US" w:bidi="ar-SA"/>
      </w:rPr>
    </w:lvl>
    <w:lvl w:ilvl="3">
      <w:numFmt w:val="bullet"/>
      <w:lvlText w:val="•"/>
      <w:lvlJc w:val="left"/>
      <w:pPr>
        <w:ind w:left="4099" w:hanging="552"/>
      </w:pPr>
      <w:rPr>
        <w:rFonts w:hint="default"/>
        <w:lang w:val="es-ES" w:eastAsia="en-US" w:bidi="ar-SA"/>
      </w:rPr>
    </w:lvl>
    <w:lvl w:ilvl="4">
      <w:numFmt w:val="bullet"/>
      <w:lvlText w:val="•"/>
      <w:lvlJc w:val="left"/>
      <w:pPr>
        <w:ind w:left="5025" w:hanging="552"/>
      </w:pPr>
      <w:rPr>
        <w:rFonts w:hint="default"/>
        <w:lang w:val="es-ES" w:eastAsia="en-US" w:bidi="ar-SA"/>
      </w:rPr>
    </w:lvl>
    <w:lvl w:ilvl="5">
      <w:numFmt w:val="bullet"/>
      <w:lvlText w:val="•"/>
      <w:lvlJc w:val="left"/>
      <w:pPr>
        <w:ind w:left="5952" w:hanging="552"/>
      </w:pPr>
      <w:rPr>
        <w:rFonts w:hint="default"/>
        <w:lang w:val="es-ES" w:eastAsia="en-US" w:bidi="ar-SA"/>
      </w:rPr>
    </w:lvl>
    <w:lvl w:ilvl="6">
      <w:numFmt w:val="bullet"/>
      <w:lvlText w:val="•"/>
      <w:lvlJc w:val="left"/>
      <w:pPr>
        <w:ind w:left="6878" w:hanging="552"/>
      </w:pPr>
      <w:rPr>
        <w:rFonts w:hint="default"/>
        <w:lang w:val="es-ES" w:eastAsia="en-US" w:bidi="ar-SA"/>
      </w:rPr>
    </w:lvl>
    <w:lvl w:ilvl="7">
      <w:numFmt w:val="bullet"/>
      <w:lvlText w:val="•"/>
      <w:lvlJc w:val="left"/>
      <w:pPr>
        <w:ind w:left="7804" w:hanging="552"/>
      </w:pPr>
      <w:rPr>
        <w:rFonts w:hint="default"/>
        <w:lang w:val="es-ES" w:eastAsia="en-US" w:bidi="ar-SA"/>
      </w:rPr>
    </w:lvl>
    <w:lvl w:ilvl="8">
      <w:numFmt w:val="bullet"/>
      <w:lvlText w:val="•"/>
      <w:lvlJc w:val="left"/>
      <w:pPr>
        <w:ind w:left="8731" w:hanging="552"/>
      </w:pPr>
      <w:rPr>
        <w:rFonts w:hint="default"/>
        <w:lang w:val="es-ES" w:eastAsia="en-US" w:bidi="ar-SA"/>
      </w:rPr>
    </w:lvl>
  </w:abstractNum>
  <w:abstractNum w:abstractNumId="3" w15:restartNumberingAfterBreak="0">
    <w:nsid w:val="07173AFA"/>
    <w:multiLevelType w:val="hybridMultilevel"/>
    <w:tmpl w:val="9B9AE90A"/>
    <w:lvl w:ilvl="0" w:tplc="CC3CD3BA">
      <w:numFmt w:val="bullet"/>
      <w:lvlText w:val=""/>
      <w:lvlJc w:val="left"/>
      <w:pPr>
        <w:ind w:left="1481" w:hanging="349"/>
      </w:pPr>
      <w:rPr>
        <w:rFonts w:ascii="Symbol" w:eastAsia="Symbol" w:hAnsi="Symbol" w:cs="Symbol" w:hint="default"/>
        <w:w w:val="100"/>
        <w:sz w:val="24"/>
        <w:szCs w:val="24"/>
        <w:lang w:val="es-ES" w:eastAsia="en-US" w:bidi="ar-SA"/>
      </w:rPr>
    </w:lvl>
    <w:lvl w:ilvl="1" w:tplc="3A4CFF78">
      <w:numFmt w:val="bullet"/>
      <w:lvlText w:val="•"/>
      <w:lvlJc w:val="left"/>
      <w:pPr>
        <w:ind w:left="2390" w:hanging="349"/>
      </w:pPr>
      <w:rPr>
        <w:rFonts w:hint="default"/>
        <w:lang w:val="es-ES" w:eastAsia="en-US" w:bidi="ar-SA"/>
      </w:rPr>
    </w:lvl>
    <w:lvl w:ilvl="2" w:tplc="29005A0C">
      <w:numFmt w:val="bullet"/>
      <w:lvlText w:val="•"/>
      <w:lvlJc w:val="left"/>
      <w:pPr>
        <w:ind w:left="3300" w:hanging="349"/>
      </w:pPr>
      <w:rPr>
        <w:rFonts w:hint="default"/>
        <w:lang w:val="es-ES" w:eastAsia="en-US" w:bidi="ar-SA"/>
      </w:rPr>
    </w:lvl>
    <w:lvl w:ilvl="3" w:tplc="0962462E">
      <w:numFmt w:val="bullet"/>
      <w:lvlText w:val="•"/>
      <w:lvlJc w:val="left"/>
      <w:pPr>
        <w:ind w:left="4211" w:hanging="349"/>
      </w:pPr>
      <w:rPr>
        <w:rFonts w:hint="default"/>
        <w:lang w:val="es-ES" w:eastAsia="en-US" w:bidi="ar-SA"/>
      </w:rPr>
    </w:lvl>
    <w:lvl w:ilvl="4" w:tplc="D968FECC">
      <w:numFmt w:val="bullet"/>
      <w:lvlText w:val="•"/>
      <w:lvlJc w:val="left"/>
      <w:pPr>
        <w:ind w:left="5121" w:hanging="349"/>
      </w:pPr>
      <w:rPr>
        <w:rFonts w:hint="default"/>
        <w:lang w:val="es-ES" w:eastAsia="en-US" w:bidi="ar-SA"/>
      </w:rPr>
    </w:lvl>
    <w:lvl w:ilvl="5" w:tplc="81DA23B8">
      <w:numFmt w:val="bullet"/>
      <w:lvlText w:val="•"/>
      <w:lvlJc w:val="left"/>
      <w:pPr>
        <w:ind w:left="6032" w:hanging="349"/>
      </w:pPr>
      <w:rPr>
        <w:rFonts w:hint="default"/>
        <w:lang w:val="es-ES" w:eastAsia="en-US" w:bidi="ar-SA"/>
      </w:rPr>
    </w:lvl>
    <w:lvl w:ilvl="6" w:tplc="8B5E16CA">
      <w:numFmt w:val="bullet"/>
      <w:lvlText w:val="•"/>
      <w:lvlJc w:val="left"/>
      <w:pPr>
        <w:ind w:left="6942" w:hanging="349"/>
      </w:pPr>
      <w:rPr>
        <w:rFonts w:hint="default"/>
        <w:lang w:val="es-ES" w:eastAsia="en-US" w:bidi="ar-SA"/>
      </w:rPr>
    </w:lvl>
    <w:lvl w:ilvl="7" w:tplc="AA1200A6">
      <w:numFmt w:val="bullet"/>
      <w:lvlText w:val="•"/>
      <w:lvlJc w:val="left"/>
      <w:pPr>
        <w:ind w:left="7852" w:hanging="349"/>
      </w:pPr>
      <w:rPr>
        <w:rFonts w:hint="default"/>
        <w:lang w:val="es-ES" w:eastAsia="en-US" w:bidi="ar-SA"/>
      </w:rPr>
    </w:lvl>
    <w:lvl w:ilvl="8" w:tplc="4386F758">
      <w:numFmt w:val="bullet"/>
      <w:lvlText w:val="•"/>
      <w:lvlJc w:val="left"/>
      <w:pPr>
        <w:ind w:left="8763" w:hanging="349"/>
      </w:pPr>
      <w:rPr>
        <w:rFonts w:hint="default"/>
        <w:lang w:val="es-ES" w:eastAsia="en-US" w:bidi="ar-SA"/>
      </w:rPr>
    </w:lvl>
  </w:abstractNum>
  <w:abstractNum w:abstractNumId="4" w15:restartNumberingAfterBreak="0">
    <w:nsid w:val="0DAD4DDC"/>
    <w:multiLevelType w:val="multilevel"/>
    <w:tmpl w:val="17C07C74"/>
    <w:lvl w:ilvl="0">
      <w:start w:val="4"/>
      <w:numFmt w:val="decimal"/>
      <w:lvlText w:val="%1"/>
      <w:lvlJc w:val="left"/>
      <w:pPr>
        <w:ind w:left="760" w:hanging="452"/>
      </w:pPr>
      <w:rPr>
        <w:rFonts w:hint="default"/>
        <w:lang w:val="es-ES" w:eastAsia="en-US" w:bidi="ar-SA"/>
      </w:rPr>
    </w:lvl>
    <w:lvl w:ilvl="1">
      <w:start w:val="2"/>
      <w:numFmt w:val="decimal"/>
      <w:lvlText w:val="%1.%2"/>
      <w:lvlJc w:val="left"/>
      <w:pPr>
        <w:ind w:left="760" w:hanging="452"/>
      </w:pPr>
      <w:rPr>
        <w:rFonts w:hint="default"/>
        <w:lang w:val="es-ES" w:eastAsia="en-US" w:bidi="ar-SA"/>
      </w:rPr>
    </w:lvl>
    <w:lvl w:ilvl="2">
      <w:start w:val="1"/>
      <w:numFmt w:val="decimal"/>
      <w:lvlText w:val="%1.%2.%3"/>
      <w:lvlJc w:val="left"/>
      <w:pPr>
        <w:ind w:left="760" w:hanging="452"/>
      </w:pPr>
      <w:rPr>
        <w:rFonts w:ascii="Arial" w:eastAsia="Arial" w:hAnsi="Arial" w:cs="Arial" w:hint="default"/>
        <w:w w:val="99"/>
        <w:sz w:val="18"/>
        <w:szCs w:val="18"/>
        <w:lang w:val="es-ES" w:eastAsia="en-US" w:bidi="ar-SA"/>
      </w:rPr>
    </w:lvl>
    <w:lvl w:ilvl="3">
      <w:numFmt w:val="bullet"/>
      <w:lvlText w:val="•"/>
      <w:lvlJc w:val="left"/>
      <w:pPr>
        <w:ind w:left="3707" w:hanging="452"/>
      </w:pPr>
      <w:rPr>
        <w:rFonts w:hint="default"/>
        <w:lang w:val="es-ES" w:eastAsia="en-US" w:bidi="ar-SA"/>
      </w:rPr>
    </w:lvl>
    <w:lvl w:ilvl="4">
      <w:numFmt w:val="bullet"/>
      <w:lvlText w:val="•"/>
      <w:lvlJc w:val="left"/>
      <w:pPr>
        <w:ind w:left="4689" w:hanging="452"/>
      </w:pPr>
      <w:rPr>
        <w:rFonts w:hint="default"/>
        <w:lang w:val="es-ES" w:eastAsia="en-US" w:bidi="ar-SA"/>
      </w:rPr>
    </w:lvl>
    <w:lvl w:ilvl="5">
      <w:numFmt w:val="bullet"/>
      <w:lvlText w:val="•"/>
      <w:lvlJc w:val="left"/>
      <w:pPr>
        <w:ind w:left="5672" w:hanging="452"/>
      </w:pPr>
      <w:rPr>
        <w:rFonts w:hint="default"/>
        <w:lang w:val="es-ES" w:eastAsia="en-US" w:bidi="ar-SA"/>
      </w:rPr>
    </w:lvl>
    <w:lvl w:ilvl="6">
      <w:numFmt w:val="bullet"/>
      <w:lvlText w:val="•"/>
      <w:lvlJc w:val="left"/>
      <w:pPr>
        <w:ind w:left="6654" w:hanging="452"/>
      </w:pPr>
      <w:rPr>
        <w:rFonts w:hint="default"/>
        <w:lang w:val="es-ES" w:eastAsia="en-US" w:bidi="ar-SA"/>
      </w:rPr>
    </w:lvl>
    <w:lvl w:ilvl="7">
      <w:numFmt w:val="bullet"/>
      <w:lvlText w:val="•"/>
      <w:lvlJc w:val="left"/>
      <w:pPr>
        <w:ind w:left="7636" w:hanging="452"/>
      </w:pPr>
      <w:rPr>
        <w:rFonts w:hint="default"/>
        <w:lang w:val="es-ES" w:eastAsia="en-US" w:bidi="ar-SA"/>
      </w:rPr>
    </w:lvl>
    <w:lvl w:ilvl="8">
      <w:numFmt w:val="bullet"/>
      <w:lvlText w:val="•"/>
      <w:lvlJc w:val="left"/>
      <w:pPr>
        <w:ind w:left="8619" w:hanging="452"/>
      </w:pPr>
      <w:rPr>
        <w:rFonts w:hint="default"/>
        <w:lang w:val="es-ES" w:eastAsia="en-US" w:bidi="ar-SA"/>
      </w:rPr>
    </w:lvl>
  </w:abstractNum>
  <w:abstractNum w:abstractNumId="5" w15:restartNumberingAfterBreak="0">
    <w:nsid w:val="0E7715F6"/>
    <w:multiLevelType w:val="hybridMultilevel"/>
    <w:tmpl w:val="7D84C03E"/>
    <w:lvl w:ilvl="0" w:tplc="A5AC60D2">
      <w:start w:val="1"/>
      <w:numFmt w:val="decimal"/>
      <w:lvlText w:val="%1."/>
      <w:lvlJc w:val="left"/>
      <w:pPr>
        <w:ind w:left="1469" w:hanging="349"/>
      </w:pPr>
      <w:rPr>
        <w:rFonts w:ascii="Arial" w:eastAsia="Arial" w:hAnsi="Arial" w:cs="Arial" w:hint="default"/>
        <w:spacing w:val="-20"/>
        <w:w w:val="99"/>
        <w:sz w:val="22"/>
        <w:szCs w:val="22"/>
        <w:lang w:val="es-ES" w:eastAsia="en-US" w:bidi="ar-SA"/>
      </w:rPr>
    </w:lvl>
    <w:lvl w:ilvl="1" w:tplc="EE0E5752">
      <w:numFmt w:val="bullet"/>
      <w:lvlText w:val="•"/>
      <w:lvlJc w:val="left"/>
      <w:pPr>
        <w:ind w:left="2372" w:hanging="349"/>
      </w:pPr>
      <w:rPr>
        <w:rFonts w:hint="default"/>
        <w:lang w:val="es-ES" w:eastAsia="en-US" w:bidi="ar-SA"/>
      </w:rPr>
    </w:lvl>
    <w:lvl w:ilvl="2" w:tplc="423C5CC4">
      <w:numFmt w:val="bullet"/>
      <w:lvlText w:val="•"/>
      <w:lvlJc w:val="left"/>
      <w:pPr>
        <w:ind w:left="3284" w:hanging="349"/>
      </w:pPr>
      <w:rPr>
        <w:rFonts w:hint="default"/>
        <w:lang w:val="es-ES" w:eastAsia="en-US" w:bidi="ar-SA"/>
      </w:rPr>
    </w:lvl>
    <w:lvl w:ilvl="3" w:tplc="49E2DB1E">
      <w:numFmt w:val="bullet"/>
      <w:lvlText w:val="•"/>
      <w:lvlJc w:val="left"/>
      <w:pPr>
        <w:ind w:left="4197" w:hanging="349"/>
      </w:pPr>
      <w:rPr>
        <w:rFonts w:hint="default"/>
        <w:lang w:val="es-ES" w:eastAsia="en-US" w:bidi="ar-SA"/>
      </w:rPr>
    </w:lvl>
    <w:lvl w:ilvl="4" w:tplc="87C87292">
      <w:numFmt w:val="bullet"/>
      <w:lvlText w:val="•"/>
      <w:lvlJc w:val="left"/>
      <w:pPr>
        <w:ind w:left="5109" w:hanging="349"/>
      </w:pPr>
      <w:rPr>
        <w:rFonts w:hint="default"/>
        <w:lang w:val="es-ES" w:eastAsia="en-US" w:bidi="ar-SA"/>
      </w:rPr>
    </w:lvl>
    <w:lvl w:ilvl="5" w:tplc="AF24ABFE">
      <w:numFmt w:val="bullet"/>
      <w:lvlText w:val="•"/>
      <w:lvlJc w:val="left"/>
      <w:pPr>
        <w:ind w:left="6022" w:hanging="349"/>
      </w:pPr>
      <w:rPr>
        <w:rFonts w:hint="default"/>
        <w:lang w:val="es-ES" w:eastAsia="en-US" w:bidi="ar-SA"/>
      </w:rPr>
    </w:lvl>
    <w:lvl w:ilvl="6" w:tplc="C50CF5CE">
      <w:numFmt w:val="bullet"/>
      <w:lvlText w:val="•"/>
      <w:lvlJc w:val="left"/>
      <w:pPr>
        <w:ind w:left="6934" w:hanging="349"/>
      </w:pPr>
      <w:rPr>
        <w:rFonts w:hint="default"/>
        <w:lang w:val="es-ES" w:eastAsia="en-US" w:bidi="ar-SA"/>
      </w:rPr>
    </w:lvl>
    <w:lvl w:ilvl="7" w:tplc="9B2EA624">
      <w:numFmt w:val="bullet"/>
      <w:lvlText w:val="•"/>
      <w:lvlJc w:val="left"/>
      <w:pPr>
        <w:ind w:left="7846" w:hanging="349"/>
      </w:pPr>
      <w:rPr>
        <w:rFonts w:hint="default"/>
        <w:lang w:val="es-ES" w:eastAsia="en-US" w:bidi="ar-SA"/>
      </w:rPr>
    </w:lvl>
    <w:lvl w:ilvl="8" w:tplc="3848B420">
      <w:numFmt w:val="bullet"/>
      <w:lvlText w:val="•"/>
      <w:lvlJc w:val="left"/>
      <w:pPr>
        <w:ind w:left="8759" w:hanging="349"/>
      </w:pPr>
      <w:rPr>
        <w:rFonts w:hint="default"/>
        <w:lang w:val="es-ES" w:eastAsia="en-US" w:bidi="ar-SA"/>
      </w:rPr>
    </w:lvl>
  </w:abstractNum>
  <w:abstractNum w:abstractNumId="6" w15:restartNumberingAfterBreak="0">
    <w:nsid w:val="1216118E"/>
    <w:multiLevelType w:val="multilevel"/>
    <w:tmpl w:val="ED16053E"/>
    <w:lvl w:ilvl="0">
      <w:start w:val="2"/>
      <w:numFmt w:val="decimal"/>
      <w:lvlText w:val="%1"/>
      <w:lvlJc w:val="left"/>
      <w:pPr>
        <w:ind w:left="760" w:hanging="480"/>
      </w:pPr>
      <w:rPr>
        <w:rFonts w:hint="default"/>
        <w:lang w:val="es-ES" w:eastAsia="en-US" w:bidi="ar-SA"/>
      </w:rPr>
    </w:lvl>
    <w:lvl w:ilvl="1">
      <w:start w:val="5"/>
      <w:numFmt w:val="decimal"/>
      <w:lvlText w:val="%1.%2"/>
      <w:lvlJc w:val="left"/>
      <w:pPr>
        <w:ind w:left="760" w:hanging="480"/>
      </w:pPr>
      <w:rPr>
        <w:rFonts w:hint="default"/>
        <w:lang w:val="es-ES" w:eastAsia="en-US" w:bidi="ar-SA"/>
      </w:rPr>
    </w:lvl>
    <w:lvl w:ilvl="2">
      <w:start w:val="1"/>
      <w:numFmt w:val="decimal"/>
      <w:lvlText w:val="%1.%2.%3"/>
      <w:lvlJc w:val="left"/>
      <w:pPr>
        <w:ind w:left="760" w:hanging="480"/>
      </w:pPr>
      <w:rPr>
        <w:rFonts w:ascii="Arial" w:eastAsia="Arial" w:hAnsi="Arial" w:cs="Arial" w:hint="default"/>
        <w:w w:val="99"/>
        <w:sz w:val="18"/>
        <w:szCs w:val="18"/>
        <w:lang w:val="es-ES" w:eastAsia="en-US" w:bidi="ar-SA"/>
      </w:rPr>
    </w:lvl>
    <w:lvl w:ilvl="3">
      <w:numFmt w:val="bullet"/>
      <w:lvlText w:val=""/>
      <w:lvlJc w:val="left"/>
      <w:pPr>
        <w:ind w:left="1481" w:hanging="349"/>
      </w:pPr>
      <w:rPr>
        <w:rFonts w:ascii="Symbol" w:eastAsia="Symbol" w:hAnsi="Symbol" w:cs="Symbol" w:hint="default"/>
        <w:w w:val="100"/>
        <w:sz w:val="24"/>
        <w:szCs w:val="24"/>
        <w:lang w:val="es-ES" w:eastAsia="en-US" w:bidi="ar-SA"/>
      </w:rPr>
    </w:lvl>
    <w:lvl w:ilvl="4">
      <w:numFmt w:val="bullet"/>
      <w:lvlText w:val="•"/>
      <w:lvlJc w:val="left"/>
      <w:pPr>
        <w:ind w:left="4514" w:hanging="349"/>
      </w:pPr>
      <w:rPr>
        <w:rFonts w:hint="default"/>
        <w:lang w:val="es-ES" w:eastAsia="en-US" w:bidi="ar-SA"/>
      </w:rPr>
    </w:lvl>
    <w:lvl w:ilvl="5">
      <w:numFmt w:val="bullet"/>
      <w:lvlText w:val="•"/>
      <w:lvlJc w:val="left"/>
      <w:pPr>
        <w:ind w:left="5526" w:hanging="349"/>
      </w:pPr>
      <w:rPr>
        <w:rFonts w:hint="default"/>
        <w:lang w:val="es-ES" w:eastAsia="en-US" w:bidi="ar-SA"/>
      </w:rPr>
    </w:lvl>
    <w:lvl w:ilvl="6">
      <w:numFmt w:val="bullet"/>
      <w:lvlText w:val="•"/>
      <w:lvlJc w:val="left"/>
      <w:pPr>
        <w:ind w:left="6537" w:hanging="349"/>
      </w:pPr>
      <w:rPr>
        <w:rFonts w:hint="default"/>
        <w:lang w:val="es-ES" w:eastAsia="en-US" w:bidi="ar-SA"/>
      </w:rPr>
    </w:lvl>
    <w:lvl w:ilvl="7">
      <w:numFmt w:val="bullet"/>
      <w:lvlText w:val="•"/>
      <w:lvlJc w:val="left"/>
      <w:pPr>
        <w:ind w:left="7549" w:hanging="349"/>
      </w:pPr>
      <w:rPr>
        <w:rFonts w:hint="default"/>
        <w:lang w:val="es-ES" w:eastAsia="en-US" w:bidi="ar-SA"/>
      </w:rPr>
    </w:lvl>
    <w:lvl w:ilvl="8">
      <w:numFmt w:val="bullet"/>
      <w:lvlText w:val="•"/>
      <w:lvlJc w:val="left"/>
      <w:pPr>
        <w:ind w:left="8560" w:hanging="349"/>
      </w:pPr>
      <w:rPr>
        <w:rFonts w:hint="default"/>
        <w:lang w:val="es-ES" w:eastAsia="en-US" w:bidi="ar-SA"/>
      </w:rPr>
    </w:lvl>
  </w:abstractNum>
  <w:abstractNum w:abstractNumId="7" w15:restartNumberingAfterBreak="0">
    <w:nsid w:val="132E7AC5"/>
    <w:multiLevelType w:val="multilevel"/>
    <w:tmpl w:val="8E946E56"/>
    <w:lvl w:ilvl="0">
      <w:start w:val="1"/>
      <w:numFmt w:val="decimal"/>
      <w:lvlText w:val="%1"/>
      <w:lvlJc w:val="left"/>
      <w:pPr>
        <w:ind w:left="1263" w:hanging="503"/>
      </w:pPr>
      <w:rPr>
        <w:rFonts w:hint="default"/>
        <w:lang w:val="es-ES" w:eastAsia="en-US" w:bidi="ar-SA"/>
      </w:rPr>
    </w:lvl>
    <w:lvl w:ilvl="1">
      <w:start w:val="4"/>
      <w:numFmt w:val="decimal"/>
      <w:lvlText w:val="%1.%2"/>
      <w:lvlJc w:val="left"/>
      <w:pPr>
        <w:ind w:left="1263" w:hanging="503"/>
      </w:pPr>
      <w:rPr>
        <w:rFonts w:hint="default"/>
        <w:lang w:val="es-ES" w:eastAsia="en-US" w:bidi="ar-SA"/>
      </w:rPr>
    </w:lvl>
    <w:lvl w:ilvl="2">
      <w:start w:val="1"/>
      <w:numFmt w:val="decimal"/>
      <w:lvlText w:val="%1.%2.%3"/>
      <w:lvlJc w:val="left"/>
      <w:pPr>
        <w:ind w:left="1263" w:hanging="503"/>
      </w:pPr>
      <w:rPr>
        <w:rFonts w:ascii="Arial" w:eastAsia="Arial" w:hAnsi="Arial" w:cs="Arial" w:hint="default"/>
        <w:w w:val="99"/>
        <w:sz w:val="20"/>
        <w:szCs w:val="20"/>
        <w:lang w:val="es-ES" w:eastAsia="en-US" w:bidi="ar-SA"/>
      </w:rPr>
    </w:lvl>
    <w:lvl w:ilvl="3">
      <w:numFmt w:val="bullet"/>
      <w:lvlText w:val="•"/>
      <w:lvlJc w:val="left"/>
      <w:pPr>
        <w:ind w:left="4057" w:hanging="503"/>
      </w:pPr>
      <w:rPr>
        <w:rFonts w:hint="default"/>
        <w:lang w:val="es-ES" w:eastAsia="en-US" w:bidi="ar-SA"/>
      </w:rPr>
    </w:lvl>
    <w:lvl w:ilvl="4">
      <w:numFmt w:val="bullet"/>
      <w:lvlText w:val="•"/>
      <w:lvlJc w:val="left"/>
      <w:pPr>
        <w:ind w:left="4989" w:hanging="503"/>
      </w:pPr>
      <w:rPr>
        <w:rFonts w:hint="default"/>
        <w:lang w:val="es-ES" w:eastAsia="en-US" w:bidi="ar-SA"/>
      </w:rPr>
    </w:lvl>
    <w:lvl w:ilvl="5">
      <w:numFmt w:val="bullet"/>
      <w:lvlText w:val="•"/>
      <w:lvlJc w:val="left"/>
      <w:pPr>
        <w:ind w:left="5922" w:hanging="503"/>
      </w:pPr>
      <w:rPr>
        <w:rFonts w:hint="default"/>
        <w:lang w:val="es-ES" w:eastAsia="en-US" w:bidi="ar-SA"/>
      </w:rPr>
    </w:lvl>
    <w:lvl w:ilvl="6">
      <w:numFmt w:val="bullet"/>
      <w:lvlText w:val="•"/>
      <w:lvlJc w:val="left"/>
      <w:pPr>
        <w:ind w:left="6854" w:hanging="503"/>
      </w:pPr>
      <w:rPr>
        <w:rFonts w:hint="default"/>
        <w:lang w:val="es-ES" w:eastAsia="en-US" w:bidi="ar-SA"/>
      </w:rPr>
    </w:lvl>
    <w:lvl w:ilvl="7">
      <w:numFmt w:val="bullet"/>
      <w:lvlText w:val="•"/>
      <w:lvlJc w:val="left"/>
      <w:pPr>
        <w:ind w:left="7786" w:hanging="503"/>
      </w:pPr>
      <w:rPr>
        <w:rFonts w:hint="default"/>
        <w:lang w:val="es-ES" w:eastAsia="en-US" w:bidi="ar-SA"/>
      </w:rPr>
    </w:lvl>
    <w:lvl w:ilvl="8">
      <w:numFmt w:val="bullet"/>
      <w:lvlText w:val="•"/>
      <w:lvlJc w:val="left"/>
      <w:pPr>
        <w:ind w:left="8719" w:hanging="503"/>
      </w:pPr>
      <w:rPr>
        <w:rFonts w:hint="default"/>
        <w:lang w:val="es-ES" w:eastAsia="en-US" w:bidi="ar-SA"/>
      </w:rPr>
    </w:lvl>
  </w:abstractNum>
  <w:abstractNum w:abstractNumId="8" w15:restartNumberingAfterBreak="0">
    <w:nsid w:val="18E8372B"/>
    <w:multiLevelType w:val="multilevel"/>
    <w:tmpl w:val="71564B90"/>
    <w:lvl w:ilvl="0">
      <w:start w:val="1"/>
      <w:numFmt w:val="decimal"/>
      <w:lvlText w:val="%1"/>
      <w:lvlJc w:val="left"/>
      <w:pPr>
        <w:ind w:left="760" w:hanging="504"/>
      </w:pPr>
      <w:rPr>
        <w:rFonts w:hint="default"/>
        <w:lang w:val="es-ES" w:eastAsia="en-US" w:bidi="ar-SA"/>
      </w:rPr>
    </w:lvl>
    <w:lvl w:ilvl="1">
      <w:start w:val="7"/>
      <w:numFmt w:val="decimal"/>
      <w:lvlText w:val="%1.%2"/>
      <w:lvlJc w:val="left"/>
      <w:pPr>
        <w:ind w:left="760" w:hanging="504"/>
      </w:pPr>
      <w:rPr>
        <w:rFonts w:hint="default"/>
        <w:lang w:val="es-ES" w:eastAsia="en-US" w:bidi="ar-SA"/>
      </w:rPr>
    </w:lvl>
    <w:lvl w:ilvl="2">
      <w:start w:val="1"/>
      <w:numFmt w:val="decimal"/>
      <w:lvlText w:val="%1.%2.%3"/>
      <w:lvlJc w:val="left"/>
      <w:pPr>
        <w:ind w:left="760" w:hanging="504"/>
      </w:pPr>
      <w:rPr>
        <w:rFonts w:ascii="Arial" w:eastAsia="Arial" w:hAnsi="Arial" w:cs="Arial" w:hint="default"/>
        <w:w w:val="99"/>
        <w:sz w:val="20"/>
        <w:szCs w:val="20"/>
        <w:lang w:val="es-ES" w:eastAsia="en-US" w:bidi="ar-SA"/>
      </w:rPr>
    </w:lvl>
    <w:lvl w:ilvl="3">
      <w:numFmt w:val="bullet"/>
      <w:lvlText w:val=""/>
      <w:lvlJc w:val="left"/>
      <w:pPr>
        <w:ind w:left="1541" w:hanging="289"/>
      </w:pPr>
      <w:rPr>
        <w:rFonts w:ascii="Symbol" w:eastAsia="Symbol" w:hAnsi="Symbol" w:cs="Symbol" w:hint="default"/>
        <w:w w:val="100"/>
        <w:sz w:val="24"/>
        <w:szCs w:val="24"/>
        <w:lang w:val="es-ES" w:eastAsia="en-US" w:bidi="ar-SA"/>
      </w:rPr>
    </w:lvl>
    <w:lvl w:ilvl="4">
      <w:numFmt w:val="bullet"/>
      <w:lvlText w:val="•"/>
      <w:lvlJc w:val="left"/>
      <w:pPr>
        <w:ind w:left="4554" w:hanging="289"/>
      </w:pPr>
      <w:rPr>
        <w:rFonts w:hint="default"/>
        <w:lang w:val="es-ES" w:eastAsia="en-US" w:bidi="ar-SA"/>
      </w:rPr>
    </w:lvl>
    <w:lvl w:ilvl="5">
      <w:numFmt w:val="bullet"/>
      <w:lvlText w:val="•"/>
      <w:lvlJc w:val="left"/>
      <w:pPr>
        <w:ind w:left="5559" w:hanging="289"/>
      </w:pPr>
      <w:rPr>
        <w:rFonts w:hint="default"/>
        <w:lang w:val="es-ES" w:eastAsia="en-US" w:bidi="ar-SA"/>
      </w:rPr>
    </w:lvl>
    <w:lvl w:ilvl="6">
      <w:numFmt w:val="bullet"/>
      <w:lvlText w:val="•"/>
      <w:lvlJc w:val="left"/>
      <w:pPr>
        <w:ind w:left="6564" w:hanging="289"/>
      </w:pPr>
      <w:rPr>
        <w:rFonts w:hint="default"/>
        <w:lang w:val="es-ES" w:eastAsia="en-US" w:bidi="ar-SA"/>
      </w:rPr>
    </w:lvl>
    <w:lvl w:ilvl="7">
      <w:numFmt w:val="bullet"/>
      <w:lvlText w:val="•"/>
      <w:lvlJc w:val="left"/>
      <w:pPr>
        <w:ind w:left="7569" w:hanging="289"/>
      </w:pPr>
      <w:rPr>
        <w:rFonts w:hint="default"/>
        <w:lang w:val="es-ES" w:eastAsia="en-US" w:bidi="ar-SA"/>
      </w:rPr>
    </w:lvl>
    <w:lvl w:ilvl="8">
      <w:numFmt w:val="bullet"/>
      <w:lvlText w:val="•"/>
      <w:lvlJc w:val="left"/>
      <w:pPr>
        <w:ind w:left="8574" w:hanging="289"/>
      </w:pPr>
      <w:rPr>
        <w:rFonts w:hint="default"/>
        <w:lang w:val="es-ES" w:eastAsia="en-US" w:bidi="ar-SA"/>
      </w:rPr>
    </w:lvl>
  </w:abstractNum>
  <w:abstractNum w:abstractNumId="9" w15:restartNumberingAfterBreak="0">
    <w:nsid w:val="1A9E4D09"/>
    <w:multiLevelType w:val="multilevel"/>
    <w:tmpl w:val="2F1A84B8"/>
    <w:lvl w:ilvl="0">
      <w:start w:val="3"/>
      <w:numFmt w:val="decimal"/>
      <w:lvlText w:val="%1"/>
      <w:lvlJc w:val="left"/>
      <w:pPr>
        <w:ind w:left="1212" w:hanging="452"/>
      </w:pPr>
      <w:rPr>
        <w:rFonts w:hint="default"/>
        <w:lang w:val="es-ES" w:eastAsia="en-US" w:bidi="ar-SA"/>
      </w:rPr>
    </w:lvl>
    <w:lvl w:ilvl="1">
      <w:start w:val="3"/>
      <w:numFmt w:val="decimal"/>
      <w:lvlText w:val="%1.%2"/>
      <w:lvlJc w:val="left"/>
      <w:pPr>
        <w:ind w:left="1212" w:hanging="452"/>
      </w:pPr>
      <w:rPr>
        <w:rFonts w:hint="default"/>
        <w:lang w:val="es-ES" w:eastAsia="en-US" w:bidi="ar-SA"/>
      </w:rPr>
    </w:lvl>
    <w:lvl w:ilvl="2">
      <w:start w:val="1"/>
      <w:numFmt w:val="decimal"/>
      <w:lvlText w:val="%1.%2.%3"/>
      <w:lvlJc w:val="left"/>
      <w:pPr>
        <w:ind w:left="1212" w:hanging="452"/>
      </w:pPr>
      <w:rPr>
        <w:rFonts w:ascii="Arial" w:eastAsia="Arial" w:hAnsi="Arial" w:cs="Arial" w:hint="default"/>
        <w:w w:val="99"/>
        <w:sz w:val="18"/>
        <w:szCs w:val="18"/>
        <w:lang w:val="es-ES" w:eastAsia="en-US" w:bidi="ar-SA"/>
      </w:rPr>
    </w:lvl>
    <w:lvl w:ilvl="3">
      <w:numFmt w:val="bullet"/>
      <w:lvlText w:val=""/>
      <w:lvlJc w:val="left"/>
      <w:pPr>
        <w:ind w:left="1481" w:hanging="349"/>
      </w:pPr>
      <w:rPr>
        <w:rFonts w:ascii="Symbol" w:eastAsia="Symbol" w:hAnsi="Symbol" w:cs="Symbol" w:hint="default"/>
        <w:w w:val="100"/>
        <w:sz w:val="24"/>
        <w:szCs w:val="24"/>
        <w:lang w:val="es-ES" w:eastAsia="en-US" w:bidi="ar-SA"/>
      </w:rPr>
    </w:lvl>
    <w:lvl w:ilvl="4">
      <w:numFmt w:val="bullet"/>
      <w:lvlText w:val="•"/>
      <w:lvlJc w:val="left"/>
      <w:pPr>
        <w:ind w:left="4514" w:hanging="349"/>
      </w:pPr>
      <w:rPr>
        <w:rFonts w:hint="default"/>
        <w:lang w:val="es-ES" w:eastAsia="en-US" w:bidi="ar-SA"/>
      </w:rPr>
    </w:lvl>
    <w:lvl w:ilvl="5">
      <w:numFmt w:val="bullet"/>
      <w:lvlText w:val="•"/>
      <w:lvlJc w:val="left"/>
      <w:pPr>
        <w:ind w:left="5526" w:hanging="349"/>
      </w:pPr>
      <w:rPr>
        <w:rFonts w:hint="default"/>
        <w:lang w:val="es-ES" w:eastAsia="en-US" w:bidi="ar-SA"/>
      </w:rPr>
    </w:lvl>
    <w:lvl w:ilvl="6">
      <w:numFmt w:val="bullet"/>
      <w:lvlText w:val="•"/>
      <w:lvlJc w:val="left"/>
      <w:pPr>
        <w:ind w:left="6537" w:hanging="349"/>
      </w:pPr>
      <w:rPr>
        <w:rFonts w:hint="default"/>
        <w:lang w:val="es-ES" w:eastAsia="en-US" w:bidi="ar-SA"/>
      </w:rPr>
    </w:lvl>
    <w:lvl w:ilvl="7">
      <w:numFmt w:val="bullet"/>
      <w:lvlText w:val="•"/>
      <w:lvlJc w:val="left"/>
      <w:pPr>
        <w:ind w:left="7549" w:hanging="349"/>
      </w:pPr>
      <w:rPr>
        <w:rFonts w:hint="default"/>
        <w:lang w:val="es-ES" w:eastAsia="en-US" w:bidi="ar-SA"/>
      </w:rPr>
    </w:lvl>
    <w:lvl w:ilvl="8">
      <w:numFmt w:val="bullet"/>
      <w:lvlText w:val="•"/>
      <w:lvlJc w:val="left"/>
      <w:pPr>
        <w:ind w:left="8560" w:hanging="349"/>
      </w:pPr>
      <w:rPr>
        <w:rFonts w:hint="default"/>
        <w:lang w:val="es-ES" w:eastAsia="en-US" w:bidi="ar-SA"/>
      </w:rPr>
    </w:lvl>
  </w:abstractNum>
  <w:abstractNum w:abstractNumId="10" w15:restartNumberingAfterBreak="0">
    <w:nsid w:val="1EF41DC4"/>
    <w:multiLevelType w:val="multilevel"/>
    <w:tmpl w:val="112C33D6"/>
    <w:lvl w:ilvl="0">
      <w:start w:val="1"/>
      <w:numFmt w:val="decimal"/>
      <w:lvlText w:val="%1"/>
      <w:lvlJc w:val="left"/>
      <w:pPr>
        <w:ind w:left="1469" w:hanging="709"/>
      </w:pPr>
      <w:rPr>
        <w:rFonts w:hint="default"/>
        <w:lang w:val="es-ES" w:eastAsia="en-US" w:bidi="ar-SA"/>
      </w:rPr>
    </w:lvl>
    <w:lvl w:ilvl="1">
      <w:start w:val="1"/>
      <w:numFmt w:val="decimal"/>
      <w:lvlText w:val="%1.%2"/>
      <w:lvlJc w:val="left"/>
      <w:pPr>
        <w:ind w:left="1469" w:hanging="709"/>
      </w:pPr>
      <w:rPr>
        <w:rFonts w:hint="default"/>
        <w:lang w:val="es-ES" w:eastAsia="en-US" w:bidi="ar-SA"/>
      </w:rPr>
    </w:lvl>
    <w:lvl w:ilvl="2">
      <w:start w:val="1"/>
      <w:numFmt w:val="decimal"/>
      <w:lvlText w:val="%1.%2.%3"/>
      <w:lvlJc w:val="left"/>
      <w:pPr>
        <w:ind w:left="1469" w:hanging="709"/>
      </w:pPr>
      <w:rPr>
        <w:rFonts w:hint="default"/>
        <w:spacing w:val="-5"/>
        <w:w w:val="99"/>
        <w:lang w:val="es-ES" w:eastAsia="en-US" w:bidi="ar-SA"/>
      </w:rPr>
    </w:lvl>
    <w:lvl w:ilvl="3">
      <w:numFmt w:val="bullet"/>
      <w:lvlText w:val=""/>
      <w:lvlJc w:val="left"/>
      <w:pPr>
        <w:ind w:left="1481" w:hanging="349"/>
      </w:pPr>
      <w:rPr>
        <w:rFonts w:ascii="Symbol" w:eastAsia="Symbol" w:hAnsi="Symbol" w:cs="Symbol" w:hint="default"/>
        <w:w w:val="100"/>
        <w:sz w:val="24"/>
        <w:szCs w:val="24"/>
        <w:lang w:val="es-ES" w:eastAsia="en-US" w:bidi="ar-SA"/>
      </w:rPr>
    </w:lvl>
    <w:lvl w:ilvl="4">
      <w:numFmt w:val="bullet"/>
      <w:lvlText w:val="•"/>
      <w:lvlJc w:val="left"/>
      <w:pPr>
        <w:ind w:left="4514" w:hanging="349"/>
      </w:pPr>
      <w:rPr>
        <w:rFonts w:hint="default"/>
        <w:lang w:val="es-ES" w:eastAsia="en-US" w:bidi="ar-SA"/>
      </w:rPr>
    </w:lvl>
    <w:lvl w:ilvl="5">
      <w:numFmt w:val="bullet"/>
      <w:lvlText w:val="•"/>
      <w:lvlJc w:val="left"/>
      <w:pPr>
        <w:ind w:left="5526" w:hanging="349"/>
      </w:pPr>
      <w:rPr>
        <w:rFonts w:hint="default"/>
        <w:lang w:val="es-ES" w:eastAsia="en-US" w:bidi="ar-SA"/>
      </w:rPr>
    </w:lvl>
    <w:lvl w:ilvl="6">
      <w:numFmt w:val="bullet"/>
      <w:lvlText w:val="•"/>
      <w:lvlJc w:val="left"/>
      <w:pPr>
        <w:ind w:left="6537" w:hanging="349"/>
      </w:pPr>
      <w:rPr>
        <w:rFonts w:hint="default"/>
        <w:lang w:val="es-ES" w:eastAsia="en-US" w:bidi="ar-SA"/>
      </w:rPr>
    </w:lvl>
    <w:lvl w:ilvl="7">
      <w:numFmt w:val="bullet"/>
      <w:lvlText w:val="•"/>
      <w:lvlJc w:val="left"/>
      <w:pPr>
        <w:ind w:left="7549" w:hanging="349"/>
      </w:pPr>
      <w:rPr>
        <w:rFonts w:hint="default"/>
        <w:lang w:val="es-ES" w:eastAsia="en-US" w:bidi="ar-SA"/>
      </w:rPr>
    </w:lvl>
    <w:lvl w:ilvl="8">
      <w:numFmt w:val="bullet"/>
      <w:lvlText w:val="•"/>
      <w:lvlJc w:val="left"/>
      <w:pPr>
        <w:ind w:left="8560" w:hanging="349"/>
      </w:pPr>
      <w:rPr>
        <w:rFonts w:hint="default"/>
        <w:lang w:val="es-ES" w:eastAsia="en-US" w:bidi="ar-SA"/>
      </w:rPr>
    </w:lvl>
  </w:abstractNum>
  <w:abstractNum w:abstractNumId="11" w15:restartNumberingAfterBreak="0">
    <w:nsid w:val="1F391284"/>
    <w:multiLevelType w:val="multilevel"/>
    <w:tmpl w:val="08D2A418"/>
    <w:lvl w:ilvl="0">
      <w:start w:val="3"/>
      <w:numFmt w:val="decimal"/>
      <w:lvlText w:val="%1"/>
      <w:lvlJc w:val="left"/>
      <w:pPr>
        <w:ind w:left="760" w:hanging="525"/>
      </w:pPr>
      <w:rPr>
        <w:rFonts w:hint="default"/>
        <w:lang w:val="es-ES" w:eastAsia="en-US" w:bidi="ar-SA"/>
      </w:rPr>
    </w:lvl>
    <w:lvl w:ilvl="1">
      <w:start w:val="1"/>
      <w:numFmt w:val="decimal"/>
      <w:lvlText w:val="%1.%2"/>
      <w:lvlJc w:val="left"/>
      <w:pPr>
        <w:ind w:left="760" w:hanging="525"/>
      </w:pPr>
      <w:rPr>
        <w:rFonts w:hint="default"/>
        <w:lang w:val="es-ES" w:eastAsia="en-US" w:bidi="ar-SA"/>
      </w:rPr>
    </w:lvl>
    <w:lvl w:ilvl="2">
      <w:start w:val="6"/>
      <w:numFmt w:val="decimal"/>
      <w:lvlText w:val="%1.%2.%3"/>
      <w:lvlJc w:val="left"/>
      <w:pPr>
        <w:ind w:left="760" w:hanging="525"/>
      </w:pPr>
      <w:rPr>
        <w:rFonts w:ascii="Arial" w:eastAsia="Arial" w:hAnsi="Arial" w:cs="Arial" w:hint="default"/>
        <w:w w:val="99"/>
        <w:sz w:val="18"/>
        <w:szCs w:val="18"/>
        <w:lang w:val="es-ES" w:eastAsia="en-US" w:bidi="ar-SA"/>
      </w:rPr>
    </w:lvl>
    <w:lvl w:ilvl="3">
      <w:numFmt w:val="bullet"/>
      <w:lvlText w:val="•"/>
      <w:lvlJc w:val="left"/>
      <w:pPr>
        <w:ind w:left="3707" w:hanging="525"/>
      </w:pPr>
      <w:rPr>
        <w:rFonts w:hint="default"/>
        <w:lang w:val="es-ES" w:eastAsia="en-US" w:bidi="ar-SA"/>
      </w:rPr>
    </w:lvl>
    <w:lvl w:ilvl="4">
      <w:numFmt w:val="bullet"/>
      <w:lvlText w:val="•"/>
      <w:lvlJc w:val="left"/>
      <w:pPr>
        <w:ind w:left="4689" w:hanging="525"/>
      </w:pPr>
      <w:rPr>
        <w:rFonts w:hint="default"/>
        <w:lang w:val="es-ES" w:eastAsia="en-US" w:bidi="ar-SA"/>
      </w:rPr>
    </w:lvl>
    <w:lvl w:ilvl="5">
      <w:numFmt w:val="bullet"/>
      <w:lvlText w:val="•"/>
      <w:lvlJc w:val="left"/>
      <w:pPr>
        <w:ind w:left="5672" w:hanging="525"/>
      </w:pPr>
      <w:rPr>
        <w:rFonts w:hint="default"/>
        <w:lang w:val="es-ES" w:eastAsia="en-US" w:bidi="ar-SA"/>
      </w:rPr>
    </w:lvl>
    <w:lvl w:ilvl="6">
      <w:numFmt w:val="bullet"/>
      <w:lvlText w:val="•"/>
      <w:lvlJc w:val="left"/>
      <w:pPr>
        <w:ind w:left="6654" w:hanging="525"/>
      </w:pPr>
      <w:rPr>
        <w:rFonts w:hint="default"/>
        <w:lang w:val="es-ES" w:eastAsia="en-US" w:bidi="ar-SA"/>
      </w:rPr>
    </w:lvl>
    <w:lvl w:ilvl="7">
      <w:numFmt w:val="bullet"/>
      <w:lvlText w:val="•"/>
      <w:lvlJc w:val="left"/>
      <w:pPr>
        <w:ind w:left="7636" w:hanging="525"/>
      </w:pPr>
      <w:rPr>
        <w:rFonts w:hint="default"/>
        <w:lang w:val="es-ES" w:eastAsia="en-US" w:bidi="ar-SA"/>
      </w:rPr>
    </w:lvl>
    <w:lvl w:ilvl="8">
      <w:numFmt w:val="bullet"/>
      <w:lvlText w:val="•"/>
      <w:lvlJc w:val="left"/>
      <w:pPr>
        <w:ind w:left="8619" w:hanging="525"/>
      </w:pPr>
      <w:rPr>
        <w:rFonts w:hint="default"/>
        <w:lang w:val="es-ES" w:eastAsia="en-US" w:bidi="ar-SA"/>
      </w:rPr>
    </w:lvl>
  </w:abstractNum>
  <w:abstractNum w:abstractNumId="12" w15:restartNumberingAfterBreak="0">
    <w:nsid w:val="1FCB6FAD"/>
    <w:multiLevelType w:val="hybridMultilevel"/>
    <w:tmpl w:val="195E9C6C"/>
    <w:lvl w:ilvl="0" w:tplc="5BE0362E">
      <w:numFmt w:val="bullet"/>
      <w:lvlText w:val=""/>
      <w:lvlJc w:val="left"/>
      <w:pPr>
        <w:ind w:left="827" w:hanging="349"/>
      </w:pPr>
      <w:rPr>
        <w:rFonts w:ascii="Symbol" w:eastAsia="Symbol" w:hAnsi="Symbol" w:cs="Symbol" w:hint="default"/>
        <w:w w:val="100"/>
        <w:sz w:val="22"/>
        <w:szCs w:val="22"/>
        <w:lang w:val="es-ES" w:eastAsia="en-US" w:bidi="ar-SA"/>
      </w:rPr>
    </w:lvl>
    <w:lvl w:ilvl="1" w:tplc="D4B496AA">
      <w:numFmt w:val="bullet"/>
      <w:lvlText w:val="•"/>
      <w:lvlJc w:val="left"/>
      <w:pPr>
        <w:ind w:left="1190" w:hanging="349"/>
      </w:pPr>
      <w:rPr>
        <w:rFonts w:hint="default"/>
        <w:lang w:val="es-ES" w:eastAsia="en-US" w:bidi="ar-SA"/>
      </w:rPr>
    </w:lvl>
    <w:lvl w:ilvl="2" w:tplc="77043EEC">
      <w:numFmt w:val="bullet"/>
      <w:lvlText w:val="•"/>
      <w:lvlJc w:val="left"/>
      <w:pPr>
        <w:ind w:left="1561" w:hanging="349"/>
      </w:pPr>
      <w:rPr>
        <w:rFonts w:hint="default"/>
        <w:lang w:val="es-ES" w:eastAsia="en-US" w:bidi="ar-SA"/>
      </w:rPr>
    </w:lvl>
    <w:lvl w:ilvl="3" w:tplc="33E42F48">
      <w:numFmt w:val="bullet"/>
      <w:lvlText w:val="•"/>
      <w:lvlJc w:val="left"/>
      <w:pPr>
        <w:ind w:left="1932" w:hanging="349"/>
      </w:pPr>
      <w:rPr>
        <w:rFonts w:hint="default"/>
        <w:lang w:val="es-ES" w:eastAsia="en-US" w:bidi="ar-SA"/>
      </w:rPr>
    </w:lvl>
    <w:lvl w:ilvl="4" w:tplc="481009B4">
      <w:numFmt w:val="bullet"/>
      <w:lvlText w:val="•"/>
      <w:lvlJc w:val="left"/>
      <w:pPr>
        <w:ind w:left="2303" w:hanging="349"/>
      </w:pPr>
      <w:rPr>
        <w:rFonts w:hint="default"/>
        <w:lang w:val="es-ES" w:eastAsia="en-US" w:bidi="ar-SA"/>
      </w:rPr>
    </w:lvl>
    <w:lvl w:ilvl="5" w:tplc="A78C20DC">
      <w:numFmt w:val="bullet"/>
      <w:lvlText w:val="•"/>
      <w:lvlJc w:val="left"/>
      <w:pPr>
        <w:ind w:left="2674" w:hanging="349"/>
      </w:pPr>
      <w:rPr>
        <w:rFonts w:hint="default"/>
        <w:lang w:val="es-ES" w:eastAsia="en-US" w:bidi="ar-SA"/>
      </w:rPr>
    </w:lvl>
    <w:lvl w:ilvl="6" w:tplc="1F3A6270">
      <w:numFmt w:val="bullet"/>
      <w:lvlText w:val="•"/>
      <w:lvlJc w:val="left"/>
      <w:pPr>
        <w:ind w:left="3044" w:hanging="349"/>
      </w:pPr>
      <w:rPr>
        <w:rFonts w:hint="default"/>
        <w:lang w:val="es-ES" w:eastAsia="en-US" w:bidi="ar-SA"/>
      </w:rPr>
    </w:lvl>
    <w:lvl w:ilvl="7" w:tplc="BD5C159A">
      <w:numFmt w:val="bullet"/>
      <w:lvlText w:val="•"/>
      <w:lvlJc w:val="left"/>
      <w:pPr>
        <w:ind w:left="3415" w:hanging="349"/>
      </w:pPr>
      <w:rPr>
        <w:rFonts w:hint="default"/>
        <w:lang w:val="es-ES" w:eastAsia="en-US" w:bidi="ar-SA"/>
      </w:rPr>
    </w:lvl>
    <w:lvl w:ilvl="8" w:tplc="1CEA7E30">
      <w:numFmt w:val="bullet"/>
      <w:lvlText w:val="•"/>
      <w:lvlJc w:val="left"/>
      <w:pPr>
        <w:ind w:left="3786" w:hanging="349"/>
      </w:pPr>
      <w:rPr>
        <w:rFonts w:hint="default"/>
        <w:lang w:val="es-ES" w:eastAsia="en-US" w:bidi="ar-SA"/>
      </w:rPr>
    </w:lvl>
  </w:abstractNum>
  <w:abstractNum w:abstractNumId="13" w15:restartNumberingAfterBreak="0">
    <w:nsid w:val="265D0464"/>
    <w:multiLevelType w:val="multilevel"/>
    <w:tmpl w:val="A198CB3E"/>
    <w:lvl w:ilvl="0">
      <w:start w:val="1"/>
      <w:numFmt w:val="decimal"/>
      <w:lvlText w:val="%1"/>
      <w:lvlJc w:val="left"/>
      <w:pPr>
        <w:ind w:left="1264" w:hanging="504"/>
      </w:pPr>
      <w:rPr>
        <w:rFonts w:hint="default"/>
        <w:lang w:val="es-ES" w:eastAsia="en-US" w:bidi="ar-SA"/>
      </w:rPr>
    </w:lvl>
    <w:lvl w:ilvl="1">
      <w:start w:val="6"/>
      <w:numFmt w:val="decimal"/>
      <w:lvlText w:val="%1.%2"/>
      <w:lvlJc w:val="left"/>
      <w:pPr>
        <w:ind w:left="1264" w:hanging="504"/>
      </w:pPr>
      <w:rPr>
        <w:rFonts w:hint="default"/>
        <w:lang w:val="es-ES" w:eastAsia="en-US" w:bidi="ar-SA"/>
      </w:rPr>
    </w:lvl>
    <w:lvl w:ilvl="2">
      <w:start w:val="6"/>
      <w:numFmt w:val="decimal"/>
      <w:lvlText w:val="%1.%2.%3"/>
      <w:lvlJc w:val="left"/>
      <w:pPr>
        <w:ind w:left="1264" w:hanging="504"/>
      </w:pPr>
      <w:rPr>
        <w:rFonts w:ascii="Arial" w:eastAsia="Arial" w:hAnsi="Arial" w:cs="Arial" w:hint="default"/>
        <w:w w:val="99"/>
        <w:sz w:val="20"/>
        <w:szCs w:val="20"/>
        <w:lang w:val="es-ES" w:eastAsia="en-US" w:bidi="ar-SA"/>
      </w:rPr>
    </w:lvl>
    <w:lvl w:ilvl="3">
      <w:numFmt w:val="bullet"/>
      <w:lvlText w:val="•"/>
      <w:lvlJc w:val="left"/>
      <w:pPr>
        <w:ind w:left="4057" w:hanging="504"/>
      </w:pPr>
      <w:rPr>
        <w:rFonts w:hint="default"/>
        <w:lang w:val="es-ES" w:eastAsia="en-US" w:bidi="ar-SA"/>
      </w:rPr>
    </w:lvl>
    <w:lvl w:ilvl="4">
      <w:numFmt w:val="bullet"/>
      <w:lvlText w:val="•"/>
      <w:lvlJc w:val="left"/>
      <w:pPr>
        <w:ind w:left="4989" w:hanging="504"/>
      </w:pPr>
      <w:rPr>
        <w:rFonts w:hint="default"/>
        <w:lang w:val="es-ES" w:eastAsia="en-US" w:bidi="ar-SA"/>
      </w:rPr>
    </w:lvl>
    <w:lvl w:ilvl="5">
      <w:numFmt w:val="bullet"/>
      <w:lvlText w:val="•"/>
      <w:lvlJc w:val="left"/>
      <w:pPr>
        <w:ind w:left="5922" w:hanging="504"/>
      </w:pPr>
      <w:rPr>
        <w:rFonts w:hint="default"/>
        <w:lang w:val="es-ES" w:eastAsia="en-US" w:bidi="ar-SA"/>
      </w:rPr>
    </w:lvl>
    <w:lvl w:ilvl="6">
      <w:numFmt w:val="bullet"/>
      <w:lvlText w:val="•"/>
      <w:lvlJc w:val="left"/>
      <w:pPr>
        <w:ind w:left="6854" w:hanging="504"/>
      </w:pPr>
      <w:rPr>
        <w:rFonts w:hint="default"/>
        <w:lang w:val="es-ES" w:eastAsia="en-US" w:bidi="ar-SA"/>
      </w:rPr>
    </w:lvl>
    <w:lvl w:ilvl="7">
      <w:numFmt w:val="bullet"/>
      <w:lvlText w:val="•"/>
      <w:lvlJc w:val="left"/>
      <w:pPr>
        <w:ind w:left="7786" w:hanging="504"/>
      </w:pPr>
      <w:rPr>
        <w:rFonts w:hint="default"/>
        <w:lang w:val="es-ES" w:eastAsia="en-US" w:bidi="ar-SA"/>
      </w:rPr>
    </w:lvl>
    <w:lvl w:ilvl="8">
      <w:numFmt w:val="bullet"/>
      <w:lvlText w:val="•"/>
      <w:lvlJc w:val="left"/>
      <w:pPr>
        <w:ind w:left="8719" w:hanging="504"/>
      </w:pPr>
      <w:rPr>
        <w:rFonts w:hint="default"/>
        <w:lang w:val="es-ES" w:eastAsia="en-US" w:bidi="ar-SA"/>
      </w:rPr>
    </w:lvl>
  </w:abstractNum>
  <w:abstractNum w:abstractNumId="14" w15:restartNumberingAfterBreak="0">
    <w:nsid w:val="272B649D"/>
    <w:multiLevelType w:val="multilevel"/>
    <w:tmpl w:val="A2F8AEB0"/>
    <w:lvl w:ilvl="0">
      <w:start w:val="2"/>
      <w:numFmt w:val="decimal"/>
      <w:lvlText w:val="%1"/>
      <w:lvlJc w:val="left"/>
      <w:pPr>
        <w:ind w:left="760" w:hanging="552"/>
      </w:pPr>
      <w:rPr>
        <w:rFonts w:hint="default"/>
        <w:lang w:val="es-ES" w:eastAsia="en-US" w:bidi="ar-SA"/>
      </w:rPr>
    </w:lvl>
    <w:lvl w:ilvl="1">
      <w:start w:val="6"/>
      <w:numFmt w:val="decimal"/>
      <w:lvlText w:val="%1.%2"/>
      <w:lvlJc w:val="left"/>
      <w:pPr>
        <w:ind w:left="760" w:hanging="552"/>
      </w:pPr>
      <w:rPr>
        <w:rFonts w:hint="default"/>
        <w:lang w:val="es-ES" w:eastAsia="en-US" w:bidi="ar-SA"/>
      </w:rPr>
    </w:lvl>
    <w:lvl w:ilvl="2">
      <w:start w:val="18"/>
      <w:numFmt w:val="decimal"/>
      <w:lvlText w:val="%1.%2.%3"/>
      <w:lvlJc w:val="left"/>
      <w:pPr>
        <w:ind w:left="760" w:hanging="552"/>
      </w:pPr>
      <w:rPr>
        <w:rFonts w:ascii="Arial" w:eastAsia="Arial" w:hAnsi="Arial" w:cs="Arial" w:hint="default"/>
        <w:w w:val="99"/>
        <w:sz w:val="18"/>
        <w:szCs w:val="18"/>
        <w:lang w:val="es-ES" w:eastAsia="en-US" w:bidi="ar-SA"/>
      </w:rPr>
    </w:lvl>
    <w:lvl w:ilvl="3">
      <w:numFmt w:val="bullet"/>
      <w:lvlText w:val="•"/>
      <w:lvlJc w:val="left"/>
      <w:pPr>
        <w:ind w:left="3707" w:hanging="552"/>
      </w:pPr>
      <w:rPr>
        <w:rFonts w:hint="default"/>
        <w:lang w:val="es-ES" w:eastAsia="en-US" w:bidi="ar-SA"/>
      </w:rPr>
    </w:lvl>
    <w:lvl w:ilvl="4">
      <w:numFmt w:val="bullet"/>
      <w:lvlText w:val="•"/>
      <w:lvlJc w:val="left"/>
      <w:pPr>
        <w:ind w:left="4689" w:hanging="552"/>
      </w:pPr>
      <w:rPr>
        <w:rFonts w:hint="default"/>
        <w:lang w:val="es-ES" w:eastAsia="en-US" w:bidi="ar-SA"/>
      </w:rPr>
    </w:lvl>
    <w:lvl w:ilvl="5">
      <w:numFmt w:val="bullet"/>
      <w:lvlText w:val="•"/>
      <w:lvlJc w:val="left"/>
      <w:pPr>
        <w:ind w:left="5672" w:hanging="552"/>
      </w:pPr>
      <w:rPr>
        <w:rFonts w:hint="default"/>
        <w:lang w:val="es-ES" w:eastAsia="en-US" w:bidi="ar-SA"/>
      </w:rPr>
    </w:lvl>
    <w:lvl w:ilvl="6">
      <w:numFmt w:val="bullet"/>
      <w:lvlText w:val="•"/>
      <w:lvlJc w:val="left"/>
      <w:pPr>
        <w:ind w:left="6654" w:hanging="552"/>
      </w:pPr>
      <w:rPr>
        <w:rFonts w:hint="default"/>
        <w:lang w:val="es-ES" w:eastAsia="en-US" w:bidi="ar-SA"/>
      </w:rPr>
    </w:lvl>
    <w:lvl w:ilvl="7">
      <w:numFmt w:val="bullet"/>
      <w:lvlText w:val="•"/>
      <w:lvlJc w:val="left"/>
      <w:pPr>
        <w:ind w:left="7636" w:hanging="552"/>
      </w:pPr>
      <w:rPr>
        <w:rFonts w:hint="default"/>
        <w:lang w:val="es-ES" w:eastAsia="en-US" w:bidi="ar-SA"/>
      </w:rPr>
    </w:lvl>
    <w:lvl w:ilvl="8">
      <w:numFmt w:val="bullet"/>
      <w:lvlText w:val="•"/>
      <w:lvlJc w:val="left"/>
      <w:pPr>
        <w:ind w:left="8619" w:hanging="552"/>
      </w:pPr>
      <w:rPr>
        <w:rFonts w:hint="default"/>
        <w:lang w:val="es-ES" w:eastAsia="en-US" w:bidi="ar-SA"/>
      </w:rPr>
    </w:lvl>
  </w:abstractNum>
  <w:abstractNum w:abstractNumId="15" w15:restartNumberingAfterBreak="0">
    <w:nsid w:val="2F8C57D1"/>
    <w:multiLevelType w:val="multilevel"/>
    <w:tmpl w:val="0E147668"/>
    <w:lvl w:ilvl="0">
      <w:start w:val="1"/>
      <w:numFmt w:val="decimal"/>
      <w:lvlText w:val="%1"/>
      <w:lvlJc w:val="left"/>
      <w:pPr>
        <w:ind w:left="1212" w:hanging="452"/>
      </w:pPr>
      <w:rPr>
        <w:rFonts w:hint="default"/>
        <w:lang w:val="es-ES" w:eastAsia="en-US" w:bidi="ar-SA"/>
      </w:rPr>
    </w:lvl>
    <w:lvl w:ilvl="1">
      <w:start w:val="2"/>
      <w:numFmt w:val="decimal"/>
      <w:lvlText w:val="%1.%2"/>
      <w:lvlJc w:val="left"/>
      <w:pPr>
        <w:ind w:left="1212" w:hanging="452"/>
      </w:pPr>
      <w:rPr>
        <w:rFonts w:hint="default"/>
        <w:lang w:val="es-ES" w:eastAsia="en-US" w:bidi="ar-SA"/>
      </w:rPr>
    </w:lvl>
    <w:lvl w:ilvl="2">
      <w:start w:val="5"/>
      <w:numFmt w:val="decimal"/>
      <w:lvlText w:val="%1.%2.%3"/>
      <w:lvlJc w:val="left"/>
      <w:pPr>
        <w:ind w:left="1212" w:hanging="452"/>
      </w:pPr>
      <w:rPr>
        <w:rFonts w:ascii="Arial" w:eastAsia="Arial" w:hAnsi="Arial" w:cs="Arial" w:hint="default"/>
        <w:w w:val="99"/>
        <w:sz w:val="18"/>
        <w:szCs w:val="18"/>
        <w:lang w:val="es-ES" w:eastAsia="en-US" w:bidi="ar-SA"/>
      </w:rPr>
    </w:lvl>
    <w:lvl w:ilvl="3">
      <w:numFmt w:val="bullet"/>
      <w:lvlText w:val=""/>
      <w:lvlJc w:val="left"/>
      <w:pPr>
        <w:ind w:left="1481" w:hanging="349"/>
      </w:pPr>
      <w:rPr>
        <w:rFonts w:ascii="Symbol" w:eastAsia="Symbol" w:hAnsi="Symbol" w:cs="Symbol" w:hint="default"/>
        <w:w w:val="100"/>
        <w:sz w:val="24"/>
        <w:szCs w:val="24"/>
        <w:lang w:val="es-ES" w:eastAsia="en-US" w:bidi="ar-SA"/>
      </w:rPr>
    </w:lvl>
    <w:lvl w:ilvl="4">
      <w:numFmt w:val="bullet"/>
      <w:lvlText w:val="•"/>
      <w:lvlJc w:val="left"/>
      <w:pPr>
        <w:ind w:left="4514" w:hanging="349"/>
      </w:pPr>
      <w:rPr>
        <w:rFonts w:hint="default"/>
        <w:lang w:val="es-ES" w:eastAsia="en-US" w:bidi="ar-SA"/>
      </w:rPr>
    </w:lvl>
    <w:lvl w:ilvl="5">
      <w:numFmt w:val="bullet"/>
      <w:lvlText w:val="•"/>
      <w:lvlJc w:val="left"/>
      <w:pPr>
        <w:ind w:left="5526" w:hanging="349"/>
      </w:pPr>
      <w:rPr>
        <w:rFonts w:hint="default"/>
        <w:lang w:val="es-ES" w:eastAsia="en-US" w:bidi="ar-SA"/>
      </w:rPr>
    </w:lvl>
    <w:lvl w:ilvl="6">
      <w:numFmt w:val="bullet"/>
      <w:lvlText w:val="•"/>
      <w:lvlJc w:val="left"/>
      <w:pPr>
        <w:ind w:left="6537" w:hanging="349"/>
      </w:pPr>
      <w:rPr>
        <w:rFonts w:hint="default"/>
        <w:lang w:val="es-ES" w:eastAsia="en-US" w:bidi="ar-SA"/>
      </w:rPr>
    </w:lvl>
    <w:lvl w:ilvl="7">
      <w:numFmt w:val="bullet"/>
      <w:lvlText w:val="•"/>
      <w:lvlJc w:val="left"/>
      <w:pPr>
        <w:ind w:left="7549" w:hanging="349"/>
      </w:pPr>
      <w:rPr>
        <w:rFonts w:hint="default"/>
        <w:lang w:val="es-ES" w:eastAsia="en-US" w:bidi="ar-SA"/>
      </w:rPr>
    </w:lvl>
    <w:lvl w:ilvl="8">
      <w:numFmt w:val="bullet"/>
      <w:lvlText w:val="•"/>
      <w:lvlJc w:val="left"/>
      <w:pPr>
        <w:ind w:left="8560" w:hanging="349"/>
      </w:pPr>
      <w:rPr>
        <w:rFonts w:hint="default"/>
        <w:lang w:val="es-ES" w:eastAsia="en-US" w:bidi="ar-SA"/>
      </w:rPr>
    </w:lvl>
  </w:abstractNum>
  <w:abstractNum w:abstractNumId="16" w15:restartNumberingAfterBreak="0">
    <w:nsid w:val="34A1434B"/>
    <w:multiLevelType w:val="multilevel"/>
    <w:tmpl w:val="04800408"/>
    <w:lvl w:ilvl="0">
      <w:start w:val="2"/>
      <w:numFmt w:val="decimal"/>
      <w:lvlText w:val="%1"/>
      <w:lvlJc w:val="left"/>
      <w:pPr>
        <w:ind w:left="1312" w:hanging="552"/>
      </w:pPr>
      <w:rPr>
        <w:rFonts w:hint="default"/>
        <w:lang w:val="es-ES" w:eastAsia="en-US" w:bidi="ar-SA"/>
      </w:rPr>
    </w:lvl>
    <w:lvl w:ilvl="1">
      <w:start w:val="4"/>
      <w:numFmt w:val="decimal"/>
      <w:lvlText w:val="%1.%2"/>
      <w:lvlJc w:val="left"/>
      <w:pPr>
        <w:ind w:left="1312" w:hanging="552"/>
      </w:pPr>
      <w:rPr>
        <w:rFonts w:hint="default"/>
        <w:lang w:val="es-ES" w:eastAsia="en-US" w:bidi="ar-SA"/>
      </w:rPr>
    </w:lvl>
    <w:lvl w:ilvl="2">
      <w:start w:val="12"/>
      <w:numFmt w:val="decimal"/>
      <w:lvlText w:val="%1.%2.%3"/>
      <w:lvlJc w:val="left"/>
      <w:pPr>
        <w:ind w:left="1312" w:hanging="552"/>
      </w:pPr>
      <w:rPr>
        <w:rFonts w:ascii="Arial" w:eastAsia="Arial" w:hAnsi="Arial" w:cs="Arial" w:hint="default"/>
        <w:w w:val="99"/>
        <w:sz w:val="18"/>
        <w:szCs w:val="18"/>
        <w:lang w:val="es-ES" w:eastAsia="en-US" w:bidi="ar-SA"/>
      </w:rPr>
    </w:lvl>
    <w:lvl w:ilvl="3">
      <w:numFmt w:val="bullet"/>
      <w:lvlText w:val=""/>
      <w:lvlJc w:val="left"/>
      <w:pPr>
        <w:ind w:left="1469" w:hanging="349"/>
      </w:pPr>
      <w:rPr>
        <w:rFonts w:ascii="Symbol" w:eastAsia="Symbol" w:hAnsi="Symbol" w:cs="Symbol" w:hint="default"/>
        <w:w w:val="100"/>
        <w:sz w:val="24"/>
        <w:szCs w:val="24"/>
        <w:lang w:val="es-ES" w:eastAsia="en-US" w:bidi="ar-SA"/>
      </w:rPr>
    </w:lvl>
    <w:lvl w:ilvl="4">
      <w:numFmt w:val="bullet"/>
      <w:lvlText w:val="•"/>
      <w:lvlJc w:val="left"/>
      <w:pPr>
        <w:ind w:left="4501" w:hanging="349"/>
      </w:pPr>
      <w:rPr>
        <w:rFonts w:hint="default"/>
        <w:lang w:val="es-ES" w:eastAsia="en-US" w:bidi="ar-SA"/>
      </w:rPr>
    </w:lvl>
    <w:lvl w:ilvl="5">
      <w:numFmt w:val="bullet"/>
      <w:lvlText w:val="•"/>
      <w:lvlJc w:val="left"/>
      <w:pPr>
        <w:ind w:left="5515" w:hanging="349"/>
      </w:pPr>
      <w:rPr>
        <w:rFonts w:hint="default"/>
        <w:lang w:val="es-ES" w:eastAsia="en-US" w:bidi="ar-SA"/>
      </w:rPr>
    </w:lvl>
    <w:lvl w:ilvl="6">
      <w:numFmt w:val="bullet"/>
      <w:lvlText w:val="•"/>
      <w:lvlJc w:val="left"/>
      <w:pPr>
        <w:ind w:left="6528" w:hanging="349"/>
      </w:pPr>
      <w:rPr>
        <w:rFonts w:hint="default"/>
        <w:lang w:val="es-ES" w:eastAsia="en-US" w:bidi="ar-SA"/>
      </w:rPr>
    </w:lvl>
    <w:lvl w:ilvl="7">
      <w:numFmt w:val="bullet"/>
      <w:lvlText w:val="•"/>
      <w:lvlJc w:val="left"/>
      <w:pPr>
        <w:ind w:left="7542" w:hanging="349"/>
      </w:pPr>
      <w:rPr>
        <w:rFonts w:hint="default"/>
        <w:lang w:val="es-ES" w:eastAsia="en-US" w:bidi="ar-SA"/>
      </w:rPr>
    </w:lvl>
    <w:lvl w:ilvl="8">
      <w:numFmt w:val="bullet"/>
      <w:lvlText w:val="•"/>
      <w:lvlJc w:val="left"/>
      <w:pPr>
        <w:ind w:left="8556" w:hanging="349"/>
      </w:pPr>
      <w:rPr>
        <w:rFonts w:hint="default"/>
        <w:lang w:val="es-ES" w:eastAsia="en-US" w:bidi="ar-SA"/>
      </w:rPr>
    </w:lvl>
  </w:abstractNum>
  <w:abstractNum w:abstractNumId="17" w15:restartNumberingAfterBreak="0">
    <w:nsid w:val="39680C3F"/>
    <w:multiLevelType w:val="multilevel"/>
    <w:tmpl w:val="2536DFC0"/>
    <w:lvl w:ilvl="0">
      <w:start w:val="2"/>
      <w:numFmt w:val="decimal"/>
      <w:lvlText w:val="%1"/>
      <w:lvlJc w:val="left"/>
      <w:pPr>
        <w:ind w:left="1212" w:hanging="452"/>
      </w:pPr>
      <w:rPr>
        <w:rFonts w:hint="default"/>
        <w:lang w:val="es-ES" w:eastAsia="en-US" w:bidi="ar-SA"/>
      </w:rPr>
    </w:lvl>
    <w:lvl w:ilvl="1">
      <w:start w:val="3"/>
      <w:numFmt w:val="decimal"/>
      <w:lvlText w:val="%1.%2"/>
      <w:lvlJc w:val="left"/>
      <w:pPr>
        <w:ind w:left="1212" w:hanging="452"/>
      </w:pPr>
      <w:rPr>
        <w:rFonts w:hint="default"/>
        <w:lang w:val="es-ES" w:eastAsia="en-US" w:bidi="ar-SA"/>
      </w:rPr>
    </w:lvl>
    <w:lvl w:ilvl="2">
      <w:start w:val="1"/>
      <w:numFmt w:val="decimal"/>
      <w:lvlText w:val="%1.%2.%3"/>
      <w:lvlJc w:val="left"/>
      <w:pPr>
        <w:ind w:left="1212" w:hanging="452"/>
      </w:pPr>
      <w:rPr>
        <w:rFonts w:ascii="Arial" w:eastAsia="Arial" w:hAnsi="Arial" w:cs="Arial" w:hint="default"/>
        <w:w w:val="99"/>
        <w:sz w:val="18"/>
        <w:szCs w:val="18"/>
        <w:lang w:val="es-ES" w:eastAsia="en-US" w:bidi="ar-SA"/>
      </w:rPr>
    </w:lvl>
    <w:lvl w:ilvl="3">
      <w:numFmt w:val="bullet"/>
      <w:lvlText w:val="•"/>
      <w:lvlJc w:val="left"/>
      <w:pPr>
        <w:ind w:left="4029" w:hanging="452"/>
      </w:pPr>
      <w:rPr>
        <w:rFonts w:hint="default"/>
        <w:lang w:val="es-ES" w:eastAsia="en-US" w:bidi="ar-SA"/>
      </w:rPr>
    </w:lvl>
    <w:lvl w:ilvl="4">
      <w:numFmt w:val="bullet"/>
      <w:lvlText w:val="•"/>
      <w:lvlJc w:val="left"/>
      <w:pPr>
        <w:ind w:left="4965" w:hanging="452"/>
      </w:pPr>
      <w:rPr>
        <w:rFonts w:hint="default"/>
        <w:lang w:val="es-ES" w:eastAsia="en-US" w:bidi="ar-SA"/>
      </w:rPr>
    </w:lvl>
    <w:lvl w:ilvl="5">
      <w:numFmt w:val="bullet"/>
      <w:lvlText w:val="•"/>
      <w:lvlJc w:val="left"/>
      <w:pPr>
        <w:ind w:left="5902" w:hanging="452"/>
      </w:pPr>
      <w:rPr>
        <w:rFonts w:hint="default"/>
        <w:lang w:val="es-ES" w:eastAsia="en-US" w:bidi="ar-SA"/>
      </w:rPr>
    </w:lvl>
    <w:lvl w:ilvl="6">
      <w:numFmt w:val="bullet"/>
      <w:lvlText w:val="•"/>
      <w:lvlJc w:val="left"/>
      <w:pPr>
        <w:ind w:left="6838" w:hanging="452"/>
      </w:pPr>
      <w:rPr>
        <w:rFonts w:hint="default"/>
        <w:lang w:val="es-ES" w:eastAsia="en-US" w:bidi="ar-SA"/>
      </w:rPr>
    </w:lvl>
    <w:lvl w:ilvl="7">
      <w:numFmt w:val="bullet"/>
      <w:lvlText w:val="•"/>
      <w:lvlJc w:val="left"/>
      <w:pPr>
        <w:ind w:left="7774" w:hanging="452"/>
      </w:pPr>
      <w:rPr>
        <w:rFonts w:hint="default"/>
        <w:lang w:val="es-ES" w:eastAsia="en-US" w:bidi="ar-SA"/>
      </w:rPr>
    </w:lvl>
    <w:lvl w:ilvl="8">
      <w:numFmt w:val="bullet"/>
      <w:lvlText w:val="•"/>
      <w:lvlJc w:val="left"/>
      <w:pPr>
        <w:ind w:left="8711" w:hanging="452"/>
      </w:pPr>
      <w:rPr>
        <w:rFonts w:hint="default"/>
        <w:lang w:val="es-ES" w:eastAsia="en-US" w:bidi="ar-SA"/>
      </w:rPr>
    </w:lvl>
  </w:abstractNum>
  <w:abstractNum w:abstractNumId="18" w15:restartNumberingAfterBreak="0">
    <w:nsid w:val="3B7F3ADF"/>
    <w:multiLevelType w:val="multilevel"/>
    <w:tmpl w:val="59D476BC"/>
    <w:lvl w:ilvl="0">
      <w:start w:val="5"/>
      <w:numFmt w:val="decimal"/>
      <w:lvlText w:val="%1"/>
      <w:lvlJc w:val="left"/>
      <w:pPr>
        <w:ind w:left="1212" w:hanging="452"/>
      </w:pPr>
      <w:rPr>
        <w:rFonts w:hint="default"/>
        <w:lang w:val="es-ES" w:eastAsia="en-US" w:bidi="ar-SA"/>
      </w:rPr>
    </w:lvl>
    <w:lvl w:ilvl="1">
      <w:start w:val="1"/>
      <w:numFmt w:val="decimal"/>
      <w:lvlText w:val="%1.%2"/>
      <w:lvlJc w:val="left"/>
      <w:pPr>
        <w:ind w:left="1212" w:hanging="452"/>
      </w:pPr>
      <w:rPr>
        <w:rFonts w:hint="default"/>
        <w:lang w:val="es-ES" w:eastAsia="en-US" w:bidi="ar-SA"/>
      </w:rPr>
    </w:lvl>
    <w:lvl w:ilvl="2">
      <w:start w:val="1"/>
      <w:numFmt w:val="decimal"/>
      <w:lvlText w:val="%1.%2.%3"/>
      <w:lvlJc w:val="left"/>
      <w:pPr>
        <w:ind w:left="1212" w:hanging="452"/>
      </w:pPr>
      <w:rPr>
        <w:rFonts w:ascii="Arial" w:eastAsia="Arial" w:hAnsi="Arial" w:cs="Arial" w:hint="default"/>
        <w:w w:val="99"/>
        <w:sz w:val="18"/>
        <w:szCs w:val="18"/>
        <w:lang w:val="es-ES" w:eastAsia="en-US" w:bidi="ar-SA"/>
      </w:rPr>
    </w:lvl>
    <w:lvl w:ilvl="3">
      <w:numFmt w:val="bullet"/>
      <w:lvlText w:val="•"/>
      <w:lvlJc w:val="left"/>
      <w:pPr>
        <w:ind w:left="4029" w:hanging="452"/>
      </w:pPr>
      <w:rPr>
        <w:rFonts w:hint="default"/>
        <w:lang w:val="es-ES" w:eastAsia="en-US" w:bidi="ar-SA"/>
      </w:rPr>
    </w:lvl>
    <w:lvl w:ilvl="4">
      <w:numFmt w:val="bullet"/>
      <w:lvlText w:val="•"/>
      <w:lvlJc w:val="left"/>
      <w:pPr>
        <w:ind w:left="4965" w:hanging="452"/>
      </w:pPr>
      <w:rPr>
        <w:rFonts w:hint="default"/>
        <w:lang w:val="es-ES" w:eastAsia="en-US" w:bidi="ar-SA"/>
      </w:rPr>
    </w:lvl>
    <w:lvl w:ilvl="5">
      <w:numFmt w:val="bullet"/>
      <w:lvlText w:val="•"/>
      <w:lvlJc w:val="left"/>
      <w:pPr>
        <w:ind w:left="5902" w:hanging="452"/>
      </w:pPr>
      <w:rPr>
        <w:rFonts w:hint="default"/>
        <w:lang w:val="es-ES" w:eastAsia="en-US" w:bidi="ar-SA"/>
      </w:rPr>
    </w:lvl>
    <w:lvl w:ilvl="6">
      <w:numFmt w:val="bullet"/>
      <w:lvlText w:val="•"/>
      <w:lvlJc w:val="left"/>
      <w:pPr>
        <w:ind w:left="6838" w:hanging="452"/>
      </w:pPr>
      <w:rPr>
        <w:rFonts w:hint="default"/>
        <w:lang w:val="es-ES" w:eastAsia="en-US" w:bidi="ar-SA"/>
      </w:rPr>
    </w:lvl>
    <w:lvl w:ilvl="7">
      <w:numFmt w:val="bullet"/>
      <w:lvlText w:val="•"/>
      <w:lvlJc w:val="left"/>
      <w:pPr>
        <w:ind w:left="7774" w:hanging="452"/>
      </w:pPr>
      <w:rPr>
        <w:rFonts w:hint="default"/>
        <w:lang w:val="es-ES" w:eastAsia="en-US" w:bidi="ar-SA"/>
      </w:rPr>
    </w:lvl>
    <w:lvl w:ilvl="8">
      <w:numFmt w:val="bullet"/>
      <w:lvlText w:val="•"/>
      <w:lvlJc w:val="left"/>
      <w:pPr>
        <w:ind w:left="8711" w:hanging="452"/>
      </w:pPr>
      <w:rPr>
        <w:rFonts w:hint="default"/>
        <w:lang w:val="es-ES" w:eastAsia="en-US" w:bidi="ar-SA"/>
      </w:rPr>
    </w:lvl>
  </w:abstractNum>
  <w:abstractNum w:abstractNumId="19" w15:restartNumberingAfterBreak="0">
    <w:nsid w:val="3B9C1A70"/>
    <w:multiLevelType w:val="hybridMultilevel"/>
    <w:tmpl w:val="F698C5F8"/>
    <w:lvl w:ilvl="0" w:tplc="35C2C3C6">
      <w:numFmt w:val="bullet"/>
      <w:lvlText w:val=""/>
      <w:lvlJc w:val="left"/>
      <w:pPr>
        <w:ind w:left="826" w:hanging="348"/>
      </w:pPr>
      <w:rPr>
        <w:rFonts w:ascii="Symbol" w:eastAsia="Symbol" w:hAnsi="Symbol" w:cs="Symbol" w:hint="default"/>
        <w:w w:val="100"/>
        <w:sz w:val="22"/>
        <w:szCs w:val="22"/>
        <w:lang w:val="es-ES" w:eastAsia="en-US" w:bidi="ar-SA"/>
      </w:rPr>
    </w:lvl>
    <w:lvl w:ilvl="1" w:tplc="3CE23342">
      <w:numFmt w:val="bullet"/>
      <w:lvlText w:val="•"/>
      <w:lvlJc w:val="left"/>
      <w:pPr>
        <w:ind w:left="1233" w:hanging="348"/>
      </w:pPr>
      <w:rPr>
        <w:rFonts w:hint="default"/>
        <w:lang w:val="es-ES" w:eastAsia="en-US" w:bidi="ar-SA"/>
      </w:rPr>
    </w:lvl>
    <w:lvl w:ilvl="2" w:tplc="D0C0074E">
      <w:numFmt w:val="bullet"/>
      <w:lvlText w:val="•"/>
      <w:lvlJc w:val="left"/>
      <w:pPr>
        <w:ind w:left="1647" w:hanging="348"/>
      </w:pPr>
      <w:rPr>
        <w:rFonts w:hint="default"/>
        <w:lang w:val="es-ES" w:eastAsia="en-US" w:bidi="ar-SA"/>
      </w:rPr>
    </w:lvl>
    <w:lvl w:ilvl="3" w:tplc="763687F6">
      <w:numFmt w:val="bullet"/>
      <w:lvlText w:val="•"/>
      <w:lvlJc w:val="left"/>
      <w:pPr>
        <w:ind w:left="2060" w:hanging="348"/>
      </w:pPr>
      <w:rPr>
        <w:rFonts w:hint="default"/>
        <w:lang w:val="es-ES" w:eastAsia="en-US" w:bidi="ar-SA"/>
      </w:rPr>
    </w:lvl>
    <w:lvl w:ilvl="4" w:tplc="67B4D512">
      <w:numFmt w:val="bullet"/>
      <w:lvlText w:val="•"/>
      <w:lvlJc w:val="left"/>
      <w:pPr>
        <w:ind w:left="2474" w:hanging="348"/>
      </w:pPr>
      <w:rPr>
        <w:rFonts w:hint="default"/>
        <w:lang w:val="es-ES" w:eastAsia="en-US" w:bidi="ar-SA"/>
      </w:rPr>
    </w:lvl>
    <w:lvl w:ilvl="5" w:tplc="C1B23B2A">
      <w:numFmt w:val="bullet"/>
      <w:lvlText w:val="•"/>
      <w:lvlJc w:val="left"/>
      <w:pPr>
        <w:ind w:left="2888" w:hanging="348"/>
      </w:pPr>
      <w:rPr>
        <w:rFonts w:hint="default"/>
        <w:lang w:val="es-ES" w:eastAsia="en-US" w:bidi="ar-SA"/>
      </w:rPr>
    </w:lvl>
    <w:lvl w:ilvl="6" w:tplc="0F8E0738">
      <w:numFmt w:val="bullet"/>
      <w:lvlText w:val="•"/>
      <w:lvlJc w:val="left"/>
      <w:pPr>
        <w:ind w:left="3301" w:hanging="348"/>
      </w:pPr>
      <w:rPr>
        <w:rFonts w:hint="default"/>
        <w:lang w:val="es-ES" w:eastAsia="en-US" w:bidi="ar-SA"/>
      </w:rPr>
    </w:lvl>
    <w:lvl w:ilvl="7" w:tplc="487AEDB4">
      <w:numFmt w:val="bullet"/>
      <w:lvlText w:val="•"/>
      <w:lvlJc w:val="left"/>
      <w:pPr>
        <w:ind w:left="3715" w:hanging="348"/>
      </w:pPr>
      <w:rPr>
        <w:rFonts w:hint="default"/>
        <w:lang w:val="es-ES" w:eastAsia="en-US" w:bidi="ar-SA"/>
      </w:rPr>
    </w:lvl>
    <w:lvl w:ilvl="8" w:tplc="C6C8895A">
      <w:numFmt w:val="bullet"/>
      <w:lvlText w:val="•"/>
      <w:lvlJc w:val="left"/>
      <w:pPr>
        <w:ind w:left="4128" w:hanging="348"/>
      </w:pPr>
      <w:rPr>
        <w:rFonts w:hint="default"/>
        <w:lang w:val="es-ES" w:eastAsia="en-US" w:bidi="ar-SA"/>
      </w:rPr>
    </w:lvl>
  </w:abstractNum>
  <w:abstractNum w:abstractNumId="20" w15:restartNumberingAfterBreak="0">
    <w:nsid w:val="43A67B95"/>
    <w:multiLevelType w:val="hybridMultilevel"/>
    <w:tmpl w:val="AD089274"/>
    <w:lvl w:ilvl="0" w:tplc="DBB2E492">
      <w:numFmt w:val="bullet"/>
      <w:lvlText w:val=""/>
      <w:lvlJc w:val="left"/>
      <w:pPr>
        <w:ind w:left="826" w:hanging="348"/>
      </w:pPr>
      <w:rPr>
        <w:rFonts w:ascii="Symbol" w:eastAsia="Symbol" w:hAnsi="Symbol" w:cs="Symbol" w:hint="default"/>
        <w:w w:val="100"/>
        <w:sz w:val="22"/>
        <w:szCs w:val="22"/>
        <w:lang w:val="es-ES" w:eastAsia="en-US" w:bidi="ar-SA"/>
      </w:rPr>
    </w:lvl>
    <w:lvl w:ilvl="1" w:tplc="59465F8E">
      <w:numFmt w:val="bullet"/>
      <w:lvlText w:val="•"/>
      <w:lvlJc w:val="left"/>
      <w:pPr>
        <w:ind w:left="1233" w:hanging="348"/>
      </w:pPr>
      <w:rPr>
        <w:rFonts w:hint="default"/>
        <w:lang w:val="es-ES" w:eastAsia="en-US" w:bidi="ar-SA"/>
      </w:rPr>
    </w:lvl>
    <w:lvl w:ilvl="2" w:tplc="64603A58">
      <w:numFmt w:val="bullet"/>
      <w:lvlText w:val="•"/>
      <w:lvlJc w:val="left"/>
      <w:pPr>
        <w:ind w:left="1647" w:hanging="348"/>
      </w:pPr>
      <w:rPr>
        <w:rFonts w:hint="default"/>
        <w:lang w:val="es-ES" w:eastAsia="en-US" w:bidi="ar-SA"/>
      </w:rPr>
    </w:lvl>
    <w:lvl w:ilvl="3" w:tplc="8EDE4F88">
      <w:numFmt w:val="bullet"/>
      <w:lvlText w:val="•"/>
      <w:lvlJc w:val="left"/>
      <w:pPr>
        <w:ind w:left="2060" w:hanging="348"/>
      </w:pPr>
      <w:rPr>
        <w:rFonts w:hint="default"/>
        <w:lang w:val="es-ES" w:eastAsia="en-US" w:bidi="ar-SA"/>
      </w:rPr>
    </w:lvl>
    <w:lvl w:ilvl="4" w:tplc="7A28F54A">
      <w:numFmt w:val="bullet"/>
      <w:lvlText w:val="•"/>
      <w:lvlJc w:val="left"/>
      <w:pPr>
        <w:ind w:left="2474" w:hanging="348"/>
      </w:pPr>
      <w:rPr>
        <w:rFonts w:hint="default"/>
        <w:lang w:val="es-ES" w:eastAsia="en-US" w:bidi="ar-SA"/>
      </w:rPr>
    </w:lvl>
    <w:lvl w:ilvl="5" w:tplc="DFFA02DA">
      <w:numFmt w:val="bullet"/>
      <w:lvlText w:val="•"/>
      <w:lvlJc w:val="left"/>
      <w:pPr>
        <w:ind w:left="2888" w:hanging="348"/>
      </w:pPr>
      <w:rPr>
        <w:rFonts w:hint="default"/>
        <w:lang w:val="es-ES" w:eastAsia="en-US" w:bidi="ar-SA"/>
      </w:rPr>
    </w:lvl>
    <w:lvl w:ilvl="6" w:tplc="BDA60474">
      <w:numFmt w:val="bullet"/>
      <w:lvlText w:val="•"/>
      <w:lvlJc w:val="left"/>
      <w:pPr>
        <w:ind w:left="3301" w:hanging="348"/>
      </w:pPr>
      <w:rPr>
        <w:rFonts w:hint="default"/>
        <w:lang w:val="es-ES" w:eastAsia="en-US" w:bidi="ar-SA"/>
      </w:rPr>
    </w:lvl>
    <w:lvl w:ilvl="7" w:tplc="4E14AE44">
      <w:numFmt w:val="bullet"/>
      <w:lvlText w:val="•"/>
      <w:lvlJc w:val="left"/>
      <w:pPr>
        <w:ind w:left="3715" w:hanging="348"/>
      </w:pPr>
      <w:rPr>
        <w:rFonts w:hint="default"/>
        <w:lang w:val="es-ES" w:eastAsia="en-US" w:bidi="ar-SA"/>
      </w:rPr>
    </w:lvl>
    <w:lvl w:ilvl="8" w:tplc="0F20B6B0">
      <w:numFmt w:val="bullet"/>
      <w:lvlText w:val="•"/>
      <w:lvlJc w:val="left"/>
      <w:pPr>
        <w:ind w:left="4128" w:hanging="348"/>
      </w:pPr>
      <w:rPr>
        <w:rFonts w:hint="default"/>
        <w:lang w:val="es-ES" w:eastAsia="en-US" w:bidi="ar-SA"/>
      </w:rPr>
    </w:lvl>
  </w:abstractNum>
  <w:abstractNum w:abstractNumId="21" w15:restartNumberingAfterBreak="0">
    <w:nsid w:val="46626375"/>
    <w:multiLevelType w:val="multilevel"/>
    <w:tmpl w:val="79C60ED4"/>
    <w:lvl w:ilvl="0">
      <w:start w:val="2"/>
      <w:numFmt w:val="decimal"/>
      <w:lvlText w:val="%1"/>
      <w:lvlJc w:val="left"/>
      <w:pPr>
        <w:ind w:left="1212" w:hanging="452"/>
      </w:pPr>
      <w:rPr>
        <w:rFonts w:hint="default"/>
        <w:lang w:val="es-ES" w:eastAsia="en-US" w:bidi="ar-SA"/>
      </w:rPr>
    </w:lvl>
    <w:lvl w:ilvl="1">
      <w:start w:val="5"/>
      <w:numFmt w:val="decimal"/>
      <w:lvlText w:val="%1.%2"/>
      <w:lvlJc w:val="left"/>
      <w:pPr>
        <w:ind w:left="1212" w:hanging="452"/>
      </w:pPr>
      <w:rPr>
        <w:rFonts w:hint="default"/>
        <w:lang w:val="es-ES" w:eastAsia="en-US" w:bidi="ar-SA"/>
      </w:rPr>
    </w:lvl>
    <w:lvl w:ilvl="2">
      <w:start w:val="4"/>
      <w:numFmt w:val="decimal"/>
      <w:lvlText w:val="%1.%2.%3"/>
      <w:lvlJc w:val="left"/>
      <w:pPr>
        <w:ind w:left="1212" w:hanging="452"/>
      </w:pPr>
      <w:rPr>
        <w:rFonts w:ascii="Arial" w:eastAsia="Arial" w:hAnsi="Arial" w:cs="Arial" w:hint="default"/>
        <w:w w:val="99"/>
        <w:sz w:val="18"/>
        <w:szCs w:val="18"/>
        <w:lang w:val="es-ES" w:eastAsia="en-US" w:bidi="ar-SA"/>
      </w:rPr>
    </w:lvl>
    <w:lvl w:ilvl="3">
      <w:numFmt w:val="bullet"/>
      <w:lvlText w:val=""/>
      <w:lvlJc w:val="left"/>
      <w:pPr>
        <w:ind w:left="1481" w:hanging="349"/>
      </w:pPr>
      <w:rPr>
        <w:rFonts w:ascii="Symbol" w:eastAsia="Symbol" w:hAnsi="Symbol" w:cs="Symbol" w:hint="default"/>
        <w:w w:val="100"/>
        <w:sz w:val="24"/>
        <w:szCs w:val="24"/>
        <w:lang w:val="es-ES" w:eastAsia="en-US" w:bidi="ar-SA"/>
      </w:rPr>
    </w:lvl>
    <w:lvl w:ilvl="4">
      <w:numFmt w:val="bullet"/>
      <w:lvlText w:val="•"/>
      <w:lvlJc w:val="left"/>
      <w:pPr>
        <w:ind w:left="4514" w:hanging="349"/>
      </w:pPr>
      <w:rPr>
        <w:rFonts w:hint="default"/>
        <w:lang w:val="es-ES" w:eastAsia="en-US" w:bidi="ar-SA"/>
      </w:rPr>
    </w:lvl>
    <w:lvl w:ilvl="5">
      <w:numFmt w:val="bullet"/>
      <w:lvlText w:val="•"/>
      <w:lvlJc w:val="left"/>
      <w:pPr>
        <w:ind w:left="5526" w:hanging="349"/>
      </w:pPr>
      <w:rPr>
        <w:rFonts w:hint="default"/>
        <w:lang w:val="es-ES" w:eastAsia="en-US" w:bidi="ar-SA"/>
      </w:rPr>
    </w:lvl>
    <w:lvl w:ilvl="6">
      <w:numFmt w:val="bullet"/>
      <w:lvlText w:val="•"/>
      <w:lvlJc w:val="left"/>
      <w:pPr>
        <w:ind w:left="6537" w:hanging="349"/>
      </w:pPr>
      <w:rPr>
        <w:rFonts w:hint="default"/>
        <w:lang w:val="es-ES" w:eastAsia="en-US" w:bidi="ar-SA"/>
      </w:rPr>
    </w:lvl>
    <w:lvl w:ilvl="7">
      <w:numFmt w:val="bullet"/>
      <w:lvlText w:val="•"/>
      <w:lvlJc w:val="left"/>
      <w:pPr>
        <w:ind w:left="7549" w:hanging="349"/>
      </w:pPr>
      <w:rPr>
        <w:rFonts w:hint="default"/>
        <w:lang w:val="es-ES" w:eastAsia="en-US" w:bidi="ar-SA"/>
      </w:rPr>
    </w:lvl>
    <w:lvl w:ilvl="8">
      <w:numFmt w:val="bullet"/>
      <w:lvlText w:val="•"/>
      <w:lvlJc w:val="left"/>
      <w:pPr>
        <w:ind w:left="8560" w:hanging="349"/>
      </w:pPr>
      <w:rPr>
        <w:rFonts w:hint="default"/>
        <w:lang w:val="es-ES" w:eastAsia="en-US" w:bidi="ar-SA"/>
      </w:rPr>
    </w:lvl>
  </w:abstractNum>
  <w:abstractNum w:abstractNumId="22" w15:restartNumberingAfterBreak="0">
    <w:nsid w:val="49E35A47"/>
    <w:multiLevelType w:val="multilevel"/>
    <w:tmpl w:val="2610A9D2"/>
    <w:lvl w:ilvl="0">
      <w:start w:val="1"/>
      <w:numFmt w:val="decimal"/>
      <w:lvlText w:val="%1"/>
      <w:lvlJc w:val="left"/>
      <w:pPr>
        <w:ind w:left="760" w:hanging="503"/>
      </w:pPr>
      <w:rPr>
        <w:rFonts w:hint="default"/>
        <w:lang w:val="es-ES" w:eastAsia="en-US" w:bidi="ar-SA"/>
      </w:rPr>
    </w:lvl>
    <w:lvl w:ilvl="1">
      <w:start w:val="5"/>
      <w:numFmt w:val="decimal"/>
      <w:lvlText w:val="%1.%2"/>
      <w:lvlJc w:val="left"/>
      <w:pPr>
        <w:ind w:left="760" w:hanging="503"/>
      </w:pPr>
      <w:rPr>
        <w:rFonts w:hint="default"/>
        <w:lang w:val="es-ES" w:eastAsia="en-US" w:bidi="ar-SA"/>
      </w:rPr>
    </w:lvl>
    <w:lvl w:ilvl="2">
      <w:start w:val="1"/>
      <w:numFmt w:val="decimal"/>
      <w:lvlText w:val="%1.%2.%3"/>
      <w:lvlJc w:val="left"/>
      <w:pPr>
        <w:ind w:left="760" w:hanging="503"/>
      </w:pPr>
      <w:rPr>
        <w:rFonts w:ascii="Arial" w:eastAsia="Arial" w:hAnsi="Arial" w:cs="Arial" w:hint="default"/>
        <w:w w:val="99"/>
        <w:sz w:val="20"/>
        <w:szCs w:val="20"/>
        <w:lang w:val="es-ES" w:eastAsia="en-US" w:bidi="ar-SA"/>
      </w:rPr>
    </w:lvl>
    <w:lvl w:ilvl="3">
      <w:numFmt w:val="bullet"/>
      <w:lvlText w:val="•"/>
      <w:lvlJc w:val="left"/>
      <w:pPr>
        <w:ind w:left="3707" w:hanging="503"/>
      </w:pPr>
      <w:rPr>
        <w:rFonts w:hint="default"/>
        <w:lang w:val="es-ES" w:eastAsia="en-US" w:bidi="ar-SA"/>
      </w:rPr>
    </w:lvl>
    <w:lvl w:ilvl="4">
      <w:numFmt w:val="bullet"/>
      <w:lvlText w:val="•"/>
      <w:lvlJc w:val="left"/>
      <w:pPr>
        <w:ind w:left="4689" w:hanging="503"/>
      </w:pPr>
      <w:rPr>
        <w:rFonts w:hint="default"/>
        <w:lang w:val="es-ES" w:eastAsia="en-US" w:bidi="ar-SA"/>
      </w:rPr>
    </w:lvl>
    <w:lvl w:ilvl="5">
      <w:numFmt w:val="bullet"/>
      <w:lvlText w:val="•"/>
      <w:lvlJc w:val="left"/>
      <w:pPr>
        <w:ind w:left="5672" w:hanging="503"/>
      </w:pPr>
      <w:rPr>
        <w:rFonts w:hint="default"/>
        <w:lang w:val="es-ES" w:eastAsia="en-US" w:bidi="ar-SA"/>
      </w:rPr>
    </w:lvl>
    <w:lvl w:ilvl="6">
      <w:numFmt w:val="bullet"/>
      <w:lvlText w:val="•"/>
      <w:lvlJc w:val="left"/>
      <w:pPr>
        <w:ind w:left="6654" w:hanging="503"/>
      </w:pPr>
      <w:rPr>
        <w:rFonts w:hint="default"/>
        <w:lang w:val="es-ES" w:eastAsia="en-US" w:bidi="ar-SA"/>
      </w:rPr>
    </w:lvl>
    <w:lvl w:ilvl="7">
      <w:numFmt w:val="bullet"/>
      <w:lvlText w:val="•"/>
      <w:lvlJc w:val="left"/>
      <w:pPr>
        <w:ind w:left="7636" w:hanging="503"/>
      </w:pPr>
      <w:rPr>
        <w:rFonts w:hint="default"/>
        <w:lang w:val="es-ES" w:eastAsia="en-US" w:bidi="ar-SA"/>
      </w:rPr>
    </w:lvl>
    <w:lvl w:ilvl="8">
      <w:numFmt w:val="bullet"/>
      <w:lvlText w:val="•"/>
      <w:lvlJc w:val="left"/>
      <w:pPr>
        <w:ind w:left="8619" w:hanging="503"/>
      </w:pPr>
      <w:rPr>
        <w:rFonts w:hint="default"/>
        <w:lang w:val="es-ES" w:eastAsia="en-US" w:bidi="ar-SA"/>
      </w:rPr>
    </w:lvl>
  </w:abstractNum>
  <w:abstractNum w:abstractNumId="23" w15:restartNumberingAfterBreak="0">
    <w:nsid w:val="4D1C6062"/>
    <w:multiLevelType w:val="multilevel"/>
    <w:tmpl w:val="6C22AEE0"/>
    <w:lvl w:ilvl="0">
      <w:start w:val="2"/>
      <w:numFmt w:val="decimal"/>
      <w:lvlText w:val="%1"/>
      <w:lvlJc w:val="left"/>
      <w:pPr>
        <w:ind w:left="1212" w:hanging="452"/>
      </w:pPr>
      <w:rPr>
        <w:rFonts w:hint="default"/>
        <w:lang w:val="es-ES" w:eastAsia="en-US" w:bidi="ar-SA"/>
      </w:rPr>
    </w:lvl>
    <w:lvl w:ilvl="1">
      <w:start w:val="4"/>
      <w:numFmt w:val="decimal"/>
      <w:lvlText w:val="%1.%2"/>
      <w:lvlJc w:val="left"/>
      <w:pPr>
        <w:ind w:left="1212" w:hanging="452"/>
      </w:pPr>
      <w:rPr>
        <w:rFonts w:hint="default"/>
        <w:lang w:val="es-ES" w:eastAsia="en-US" w:bidi="ar-SA"/>
      </w:rPr>
    </w:lvl>
    <w:lvl w:ilvl="2">
      <w:start w:val="1"/>
      <w:numFmt w:val="decimal"/>
      <w:lvlText w:val="%1.%2.%3"/>
      <w:lvlJc w:val="left"/>
      <w:pPr>
        <w:ind w:left="1212" w:hanging="452"/>
      </w:pPr>
      <w:rPr>
        <w:rFonts w:ascii="Arial" w:eastAsia="Arial" w:hAnsi="Arial" w:cs="Arial" w:hint="default"/>
        <w:w w:val="99"/>
        <w:sz w:val="18"/>
        <w:szCs w:val="18"/>
        <w:lang w:val="es-ES" w:eastAsia="en-US" w:bidi="ar-SA"/>
      </w:rPr>
    </w:lvl>
    <w:lvl w:ilvl="3">
      <w:numFmt w:val="bullet"/>
      <w:lvlText w:val="•"/>
      <w:lvlJc w:val="left"/>
      <w:pPr>
        <w:ind w:left="4029" w:hanging="452"/>
      </w:pPr>
      <w:rPr>
        <w:rFonts w:hint="default"/>
        <w:lang w:val="es-ES" w:eastAsia="en-US" w:bidi="ar-SA"/>
      </w:rPr>
    </w:lvl>
    <w:lvl w:ilvl="4">
      <w:numFmt w:val="bullet"/>
      <w:lvlText w:val="•"/>
      <w:lvlJc w:val="left"/>
      <w:pPr>
        <w:ind w:left="4965" w:hanging="452"/>
      </w:pPr>
      <w:rPr>
        <w:rFonts w:hint="default"/>
        <w:lang w:val="es-ES" w:eastAsia="en-US" w:bidi="ar-SA"/>
      </w:rPr>
    </w:lvl>
    <w:lvl w:ilvl="5">
      <w:numFmt w:val="bullet"/>
      <w:lvlText w:val="•"/>
      <w:lvlJc w:val="left"/>
      <w:pPr>
        <w:ind w:left="5902" w:hanging="452"/>
      </w:pPr>
      <w:rPr>
        <w:rFonts w:hint="default"/>
        <w:lang w:val="es-ES" w:eastAsia="en-US" w:bidi="ar-SA"/>
      </w:rPr>
    </w:lvl>
    <w:lvl w:ilvl="6">
      <w:numFmt w:val="bullet"/>
      <w:lvlText w:val="•"/>
      <w:lvlJc w:val="left"/>
      <w:pPr>
        <w:ind w:left="6838" w:hanging="452"/>
      </w:pPr>
      <w:rPr>
        <w:rFonts w:hint="default"/>
        <w:lang w:val="es-ES" w:eastAsia="en-US" w:bidi="ar-SA"/>
      </w:rPr>
    </w:lvl>
    <w:lvl w:ilvl="7">
      <w:numFmt w:val="bullet"/>
      <w:lvlText w:val="•"/>
      <w:lvlJc w:val="left"/>
      <w:pPr>
        <w:ind w:left="7774" w:hanging="452"/>
      </w:pPr>
      <w:rPr>
        <w:rFonts w:hint="default"/>
        <w:lang w:val="es-ES" w:eastAsia="en-US" w:bidi="ar-SA"/>
      </w:rPr>
    </w:lvl>
    <w:lvl w:ilvl="8">
      <w:numFmt w:val="bullet"/>
      <w:lvlText w:val="•"/>
      <w:lvlJc w:val="left"/>
      <w:pPr>
        <w:ind w:left="8711" w:hanging="452"/>
      </w:pPr>
      <w:rPr>
        <w:rFonts w:hint="default"/>
        <w:lang w:val="es-ES" w:eastAsia="en-US" w:bidi="ar-SA"/>
      </w:rPr>
    </w:lvl>
  </w:abstractNum>
  <w:abstractNum w:abstractNumId="24" w15:restartNumberingAfterBreak="0">
    <w:nsid w:val="4E293BEA"/>
    <w:multiLevelType w:val="multilevel"/>
    <w:tmpl w:val="64186CCA"/>
    <w:lvl w:ilvl="0">
      <w:start w:val="3"/>
      <w:numFmt w:val="decimal"/>
      <w:lvlText w:val="%1"/>
      <w:lvlJc w:val="left"/>
      <w:pPr>
        <w:ind w:left="1212" w:hanging="452"/>
      </w:pPr>
      <w:rPr>
        <w:rFonts w:hint="default"/>
        <w:lang w:val="es-ES" w:eastAsia="en-US" w:bidi="ar-SA"/>
      </w:rPr>
    </w:lvl>
    <w:lvl w:ilvl="1">
      <w:start w:val="2"/>
      <w:numFmt w:val="decimal"/>
      <w:lvlText w:val="%1.%2"/>
      <w:lvlJc w:val="left"/>
      <w:pPr>
        <w:ind w:left="1212" w:hanging="452"/>
      </w:pPr>
      <w:rPr>
        <w:rFonts w:hint="default"/>
        <w:lang w:val="es-ES" w:eastAsia="en-US" w:bidi="ar-SA"/>
      </w:rPr>
    </w:lvl>
    <w:lvl w:ilvl="2">
      <w:start w:val="1"/>
      <w:numFmt w:val="decimal"/>
      <w:lvlText w:val="%1.%2.%3"/>
      <w:lvlJc w:val="left"/>
      <w:pPr>
        <w:ind w:left="1212" w:hanging="452"/>
      </w:pPr>
      <w:rPr>
        <w:rFonts w:ascii="Arial" w:eastAsia="Arial" w:hAnsi="Arial" w:cs="Arial" w:hint="default"/>
        <w:w w:val="99"/>
        <w:sz w:val="18"/>
        <w:szCs w:val="18"/>
        <w:lang w:val="es-ES" w:eastAsia="en-US" w:bidi="ar-SA"/>
      </w:rPr>
    </w:lvl>
    <w:lvl w:ilvl="3">
      <w:numFmt w:val="bullet"/>
      <w:lvlText w:val="•"/>
      <w:lvlJc w:val="left"/>
      <w:pPr>
        <w:ind w:left="4029" w:hanging="452"/>
      </w:pPr>
      <w:rPr>
        <w:rFonts w:hint="default"/>
        <w:lang w:val="es-ES" w:eastAsia="en-US" w:bidi="ar-SA"/>
      </w:rPr>
    </w:lvl>
    <w:lvl w:ilvl="4">
      <w:numFmt w:val="bullet"/>
      <w:lvlText w:val="•"/>
      <w:lvlJc w:val="left"/>
      <w:pPr>
        <w:ind w:left="4965" w:hanging="452"/>
      </w:pPr>
      <w:rPr>
        <w:rFonts w:hint="default"/>
        <w:lang w:val="es-ES" w:eastAsia="en-US" w:bidi="ar-SA"/>
      </w:rPr>
    </w:lvl>
    <w:lvl w:ilvl="5">
      <w:numFmt w:val="bullet"/>
      <w:lvlText w:val="•"/>
      <w:lvlJc w:val="left"/>
      <w:pPr>
        <w:ind w:left="5902" w:hanging="452"/>
      </w:pPr>
      <w:rPr>
        <w:rFonts w:hint="default"/>
        <w:lang w:val="es-ES" w:eastAsia="en-US" w:bidi="ar-SA"/>
      </w:rPr>
    </w:lvl>
    <w:lvl w:ilvl="6">
      <w:numFmt w:val="bullet"/>
      <w:lvlText w:val="•"/>
      <w:lvlJc w:val="left"/>
      <w:pPr>
        <w:ind w:left="6838" w:hanging="452"/>
      </w:pPr>
      <w:rPr>
        <w:rFonts w:hint="default"/>
        <w:lang w:val="es-ES" w:eastAsia="en-US" w:bidi="ar-SA"/>
      </w:rPr>
    </w:lvl>
    <w:lvl w:ilvl="7">
      <w:numFmt w:val="bullet"/>
      <w:lvlText w:val="•"/>
      <w:lvlJc w:val="left"/>
      <w:pPr>
        <w:ind w:left="7774" w:hanging="452"/>
      </w:pPr>
      <w:rPr>
        <w:rFonts w:hint="default"/>
        <w:lang w:val="es-ES" w:eastAsia="en-US" w:bidi="ar-SA"/>
      </w:rPr>
    </w:lvl>
    <w:lvl w:ilvl="8">
      <w:numFmt w:val="bullet"/>
      <w:lvlText w:val="•"/>
      <w:lvlJc w:val="left"/>
      <w:pPr>
        <w:ind w:left="8711" w:hanging="452"/>
      </w:pPr>
      <w:rPr>
        <w:rFonts w:hint="default"/>
        <w:lang w:val="es-ES" w:eastAsia="en-US" w:bidi="ar-SA"/>
      </w:rPr>
    </w:lvl>
  </w:abstractNum>
  <w:abstractNum w:abstractNumId="25" w15:restartNumberingAfterBreak="0">
    <w:nsid w:val="504A5F39"/>
    <w:multiLevelType w:val="multilevel"/>
    <w:tmpl w:val="FAA2B8B6"/>
    <w:lvl w:ilvl="0">
      <w:start w:val="2"/>
      <w:numFmt w:val="decimal"/>
      <w:lvlText w:val="%1"/>
      <w:lvlJc w:val="left"/>
      <w:pPr>
        <w:ind w:left="1212" w:hanging="452"/>
      </w:pPr>
      <w:rPr>
        <w:rFonts w:hint="default"/>
        <w:lang w:val="es-ES" w:eastAsia="en-US" w:bidi="ar-SA"/>
      </w:rPr>
    </w:lvl>
    <w:lvl w:ilvl="1">
      <w:start w:val="4"/>
      <w:numFmt w:val="decimal"/>
      <w:lvlText w:val="%1.%2"/>
      <w:lvlJc w:val="left"/>
      <w:pPr>
        <w:ind w:left="1212" w:hanging="452"/>
      </w:pPr>
      <w:rPr>
        <w:rFonts w:hint="default"/>
        <w:lang w:val="es-ES" w:eastAsia="en-US" w:bidi="ar-SA"/>
      </w:rPr>
    </w:lvl>
    <w:lvl w:ilvl="2">
      <w:start w:val="4"/>
      <w:numFmt w:val="decimal"/>
      <w:lvlText w:val="%1.%2.%3"/>
      <w:lvlJc w:val="left"/>
      <w:pPr>
        <w:ind w:left="1212" w:hanging="452"/>
      </w:pPr>
      <w:rPr>
        <w:rFonts w:ascii="Arial" w:eastAsia="Arial" w:hAnsi="Arial" w:cs="Arial" w:hint="default"/>
        <w:w w:val="99"/>
        <w:sz w:val="18"/>
        <w:szCs w:val="18"/>
        <w:lang w:val="es-ES" w:eastAsia="en-US" w:bidi="ar-SA"/>
      </w:rPr>
    </w:lvl>
    <w:lvl w:ilvl="3">
      <w:numFmt w:val="bullet"/>
      <w:lvlText w:val="•"/>
      <w:lvlJc w:val="left"/>
      <w:pPr>
        <w:ind w:left="4029" w:hanging="452"/>
      </w:pPr>
      <w:rPr>
        <w:rFonts w:hint="default"/>
        <w:lang w:val="es-ES" w:eastAsia="en-US" w:bidi="ar-SA"/>
      </w:rPr>
    </w:lvl>
    <w:lvl w:ilvl="4">
      <w:numFmt w:val="bullet"/>
      <w:lvlText w:val="•"/>
      <w:lvlJc w:val="left"/>
      <w:pPr>
        <w:ind w:left="4965" w:hanging="452"/>
      </w:pPr>
      <w:rPr>
        <w:rFonts w:hint="default"/>
        <w:lang w:val="es-ES" w:eastAsia="en-US" w:bidi="ar-SA"/>
      </w:rPr>
    </w:lvl>
    <w:lvl w:ilvl="5">
      <w:numFmt w:val="bullet"/>
      <w:lvlText w:val="•"/>
      <w:lvlJc w:val="left"/>
      <w:pPr>
        <w:ind w:left="5902" w:hanging="452"/>
      </w:pPr>
      <w:rPr>
        <w:rFonts w:hint="default"/>
        <w:lang w:val="es-ES" w:eastAsia="en-US" w:bidi="ar-SA"/>
      </w:rPr>
    </w:lvl>
    <w:lvl w:ilvl="6">
      <w:numFmt w:val="bullet"/>
      <w:lvlText w:val="•"/>
      <w:lvlJc w:val="left"/>
      <w:pPr>
        <w:ind w:left="6838" w:hanging="452"/>
      </w:pPr>
      <w:rPr>
        <w:rFonts w:hint="default"/>
        <w:lang w:val="es-ES" w:eastAsia="en-US" w:bidi="ar-SA"/>
      </w:rPr>
    </w:lvl>
    <w:lvl w:ilvl="7">
      <w:numFmt w:val="bullet"/>
      <w:lvlText w:val="•"/>
      <w:lvlJc w:val="left"/>
      <w:pPr>
        <w:ind w:left="7774" w:hanging="452"/>
      </w:pPr>
      <w:rPr>
        <w:rFonts w:hint="default"/>
        <w:lang w:val="es-ES" w:eastAsia="en-US" w:bidi="ar-SA"/>
      </w:rPr>
    </w:lvl>
    <w:lvl w:ilvl="8">
      <w:numFmt w:val="bullet"/>
      <w:lvlText w:val="•"/>
      <w:lvlJc w:val="left"/>
      <w:pPr>
        <w:ind w:left="8711" w:hanging="452"/>
      </w:pPr>
      <w:rPr>
        <w:rFonts w:hint="default"/>
        <w:lang w:val="es-ES" w:eastAsia="en-US" w:bidi="ar-SA"/>
      </w:rPr>
    </w:lvl>
  </w:abstractNum>
  <w:abstractNum w:abstractNumId="26" w15:restartNumberingAfterBreak="0">
    <w:nsid w:val="515C073E"/>
    <w:multiLevelType w:val="multilevel"/>
    <w:tmpl w:val="9B7C63E6"/>
    <w:lvl w:ilvl="0">
      <w:start w:val="2"/>
      <w:numFmt w:val="decimal"/>
      <w:lvlText w:val="%1"/>
      <w:lvlJc w:val="left"/>
      <w:pPr>
        <w:ind w:left="1212" w:hanging="452"/>
      </w:pPr>
      <w:rPr>
        <w:rFonts w:hint="default"/>
        <w:lang w:val="es-ES" w:eastAsia="en-US" w:bidi="ar-SA"/>
      </w:rPr>
    </w:lvl>
    <w:lvl w:ilvl="1">
      <w:start w:val="6"/>
      <w:numFmt w:val="decimal"/>
      <w:lvlText w:val="%1.%2"/>
      <w:lvlJc w:val="left"/>
      <w:pPr>
        <w:ind w:left="1212" w:hanging="452"/>
      </w:pPr>
      <w:rPr>
        <w:rFonts w:hint="default"/>
        <w:lang w:val="es-ES" w:eastAsia="en-US" w:bidi="ar-SA"/>
      </w:rPr>
    </w:lvl>
    <w:lvl w:ilvl="2">
      <w:start w:val="1"/>
      <w:numFmt w:val="decimal"/>
      <w:lvlText w:val="%1.%2.%3"/>
      <w:lvlJc w:val="left"/>
      <w:pPr>
        <w:ind w:left="1212" w:hanging="452"/>
      </w:pPr>
      <w:rPr>
        <w:rFonts w:ascii="Arial" w:eastAsia="Arial" w:hAnsi="Arial" w:cs="Arial" w:hint="default"/>
        <w:w w:val="99"/>
        <w:sz w:val="18"/>
        <w:szCs w:val="18"/>
        <w:lang w:val="es-ES" w:eastAsia="en-US" w:bidi="ar-SA"/>
      </w:rPr>
    </w:lvl>
    <w:lvl w:ilvl="3">
      <w:numFmt w:val="bullet"/>
      <w:lvlText w:val="•"/>
      <w:lvlJc w:val="left"/>
      <w:pPr>
        <w:ind w:left="4029" w:hanging="452"/>
      </w:pPr>
      <w:rPr>
        <w:rFonts w:hint="default"/>
        <w:lang w:val="es-ES" w:eastAsia="en-US" w:bidi="ar-SA"/>
      </w:rPr>
    </w:lvl>
    <w:lvl w:ilvl="4">
      <w:numFmt w:val="bullet"/>
      <w:lvlText w:val="•"/>
      <w:lvlJc w:val="left"/>
      <w:pPr>
        <w:ind w:left="4965" w:hanging="452"/>
      </w:pPr>
      <w:rPr>
        <w:rFonts w:hint="default"/>
        <w:lang w:val="es-ES" w:eastAsia="en-US" w:bidi="ar-SA"/>
      </w:rPr>
    </w:lvl>
    <w:lvl w:ilvl="5">
      <w:numFmt w:val="bullet"/>
      <w:lvlText w:val="•"/>
      <w:lvlJc w:val="left"/>
      <w:pPr>
        <w:ind w:left="5902" w:hanging="452"/>
      </w:pPr>
      <w:rPr>
        <w:rFonts w:hint="default"/>
        <w:lang w:val="es-ES" w:eastAsia="en-US" w:bidi="ar-SA"/>
      </w:rPr>
    </w:lvl>
    <w:lvl w:ilvl="6">
      <w:numFmt w:val="bullet"/>
      <w:lvlText w:val="•"/>
      <w:lvlJc w:val="left"/>
      <w:pPr>
        <w:ind w:left="6838" w:hanging="452"/>
      </w:pPr>
      <w:rPr>
        <w:rFonts w:hint="default"/>
        <w:lang w:val="es-ES" w:eastAsia="en-US" w:bidi="ar-SA"/>
      </w:rPr>
    </w:lvl>
    <w:lvl w:ilvl="7">
      <w:numFmt w:val="bullet"/>
      <w:lvlText w:val="•"/>
      <w:lvlJc w:val="left"/>
      <w:pPr>
        <w:ind w:left="7774" w:hanging="452"/>
      </w:pPr>
      <w:rPr>
        <w:rFonts w:hint="default"/>
        <w:lang w:val="es-ES" w:eastAsia="en-US" w:bidi="ar-SA"/>
      </w:rPr>
    </w:lvl>
    <w:lvl w:ilvl="8">
      <w:numFmt w:val="bullet"/>
      <w:lvlText w:val="•"/>
      <w:lvlJc w:val="left"/>
      <w:pPr>
        <w:ind w:left="8711" w:hanging="452"/>
      </w:pPr>
      <w:rPr>
        <w:rFonts w:hint="default"/>
        <w:lang w:val="es-ES" w:eastAsia="en-US" w:bidi="ar-SA"/>
      </w:rPr>
    </w:lvl>
  </w:abstractNum>
  <w:abstractNum w:abstractNumId="27" w15:restartNumberingAfterBreak="0">
    <w:nsid w:val="58045B01"/>
    <w:multiLevelType w:val="multilevel"/>
    <w:tmpl w:val="D8663E5A"/>
    <w:lvl w:ilvl="0">
      <w:start w:val="5"/>
      <w:numFmt w:val="decimal"/>
      <w:lvlText w:val="%1"/>
      <w:lvlJc w:val="left"/>
      <w:pPr>
        <w:ind w:left="1212" w:hanging="452"/>
      </w:pPr>
      <w:rPr>
        <w:rFonts w:hint="default"/>
        <w:lang w:val="es-ES" w:eastAsia="en-US" w:bidi="ar-SA"/>
      </w:rPr>
    </w:lvl>
    <w:lvl w:ilvl="1">
      <w:start w:val="2"/>
      <w:numFmt w:val="decimal"/>
      <w:lvlText w:val="%1.%2"/>
      <w:lvlJc w:val="left"/>
      <w:pPr>
        <w:ind w:left="1212" w:hanging="452"/>
      </w:pPr>
      <w:rPr>
        <w:rFonts w:hint="default"/>
        <w:lang w:val="es-ES" w:eastAsia="en-US" w:bidi="ar-SA"/>
      </w:rPr>
    </w:lvl>
    <w:lvl w:ilvl="2">
      <w:start w:val="1"/>
      <w:numFmt w:val="decimal"/>
      <w:lvlText w:val="%1.%2.%3"/>
      <w:lvlJc w:val="left"/>
      <w:pPr>
        <w:ind w:left="1212" w:hanging="452"/>
      </w:pPr>
      <w:rPr>
        <w:rFonts w:ascii="Arial" w:eastAsia="Arial" w:hAnsi="Arial" w:cs="Arial" w:hint="default"/>
        <w:w w:val="99"/>
        <w:sz w:val="18"/>
        <w:szCs w:val="18"/>
        <w:lang w:val="es-ES" w:eastAsia="en-US" w:bidi="ar-SA"/>
      </w:rPr>
    </w:lvl>
    <w:lvl w:ilvl="3">
      <w:numFmt w:val="bullet"/>
      <w:lvlText w:val="•"/>
      <w:lvlJc w:val="left"/>
      <w:pPr>
        <w:ind w:left="4029" w:hanging="452"/>
      </w:pPr>
      <w:rPr>
        <w:rFonts w:hint="default"/>
        <w:lang w:val="es-ES" w:eastAsia="en-US" w:bidi="ar-SA"/>
      </w:rPr>
    </w:lvl>
    <w:lvl w:ilvl="4">
      <w:numFmt w:val="bullet"/>
      <w:lvlText w:val="•"/>
      <w:lvlJc w:val="left"/>
      <w:pPr>
        <w:ind w:left="4965" w:hanging="452"/>
      </w:pPr>
      <w:rPr>
        <w:rFonts w:hint="default"/>
        <w:lang w:val="es-ES" w:eastAsia="en-US" w:bidi="ar-SA"/>
      </w:rPr>
    </w:lvl>
    <w:lvl w:ilvl="5">
      <w:numFmt w:val="bullet"/>
      <w:lvlText w:val="•"/>
      <w:lvlJc w:val="left"/>
      <w:pPr>
        <w:ind w:left="5902" w:hanging="452"/>
      </w:pPr>
      <w:rPr>
        <w:rFonts w:hint="default"/>
        <w:lang w:val="es-ES" w:eastAsia="en-US" w:bidi="ar-SA"/>
      </w:rPr>
    </w:lvl>
    <w:lvl w:ilvl="6">
      <w:numFmt w:val="bullet"/>
      <w:lvlText w:val="•"/>
      <w:lvlJc w:val="left"/>
      <w:pPr>
        <w:ind w:left="6838" w:hanging="452"/>
      </w:pPr>
      <w:rPr>
        <w:rFonts w:hint="default"/>
        <w:lang w:val="es-ES" w:eastAsia="en-US" w:bidi="ar-SA"/>
      </w:rPr>
    </w:lvl>
    <w:lvl w:ilvl="7">
      <w:numFmt w:val="bullet"/>
      <w:lvlText w:val="•"/>
      <w:lvlJc w:val="left"/>
      <w:pPr>
        <w:ind w:left="7774" w:hanging="452"/>
      </w:pPr>
      <w:rPr>
        <w:rFonts w:hint="default"/>
        <w:lang w:val="es-ES" w:eastAsia="en-US" w:bidi="ar-SA"/>
      </w:rPr>
    </w:lvl>
    <w:lvl w:ilvl="8">
      <w:numFmt w:val="bullet"/>
      <w:lvlText w:val="•"/>
      <w:lvlJc w:val="left"/>
      <w:pPr>
        <w:ind w:left="8711" w:hanging="452"/>
      </w:pPr>
      <w:rPr>
        <w:rFonts w:hint="default"/>
        <w:lang w:val="es-ES" w:eastAsia="en-US" w:bidi="ar-SA"/>
      </w:rPr>
    </w:lvl>
  </w:abstractNum>
  <w:abstractNum w:abstractNumId="28" w15:restartNumberingAfterBreak="0">
    <w:nsid w:val="5C11536B"/>
    <w:multiLevelType w:val="multilevel"/>
    <w:tmpl w:val="71E4B77A"/>
    <w:lvl w:ilvl="0">
      <w:start w:val="1"/>
      <w:numFmt w:val="decimal"/>
      <w:lvlText w:val="%1"/>
      <w:lvlJc w:val="left"/>
      <w:pPr>
        <w:ind w:left="760" w:hanging="512"/>
      </w:pPr>
      <w:rPr>
        <w:rFonts w:hint="default"/>
        <w:lang w:val="es-ES" w:eastAsia="en-US" w:bidi="ar-SA"/>
      </w:rPr>
    </w:lvl>
    <w:lvl w:ilvl="1">
      <w:start w:val="3"/>
      <w:numFmt w:val="decimal"/>
      <w:lvlText w:val="%1.%2"/>
      <w:lvlJc w:val="left"/>
      <w:pPr>
        <w:ind w:left="760" w:hanging="512"/>
      </w:pPr>
      <w:rPr>
        <w:rFonts w:hint="default"/>
        <w:lang w:val="es-ES" w:eastAsia="en-US" w:bidi="ar-SA"/>
      </w:rPr>
    </w:lvl>
    <w:lvl w:ilvl="2">
      <w:start w:val="2"/>
      <w:numFmt w:val="decimal"/>
      <w:lvlText w:val="%1.%2.%3"/>
      <w:lvlJc w:val="left"/>
      <w:pPr>
        <w:ind w:left="760" w:hanging="512"/>
      </w:pPr>
      <w:rPr>
        <w:rFonts w:ascii="Arial" w:eastAsia="Arial" w:hAnsi="Arial" w:cs="Arial" w:hint="default"/>
        <w:w w:val="99"/>
        <w:sz w:val="20"/>
        <w:szCs w:val="20"/>
        <w:lang w:val="es-ES" w:eastAsia="en-US" w:bidi="ar-SA"/>
      </w:rPr>
    </w:lvl>
    <w:lvl w:ilvl="3">
      <w:start w:val="1"/>
      <w:numFmt w:val="lowerRoman"/>
      <w:lvlText w:val="%4."/>
      <w:lvlJc w:val="left"/>
      <w:pPr>
        <w:ind w:left="1469" w:hanging="469"/>
        <w:jc w:val="right"/>
      </w:pPr>
      <w:rPr>
        <w:rFonts w:ascii="Arial" w:eastAsia="Arial" w:hAnsi="Arial" w:cs="Arial" w:hint="default"/>
        <w:spacing w:val="-2"/>
        <w:w w:val="99"/>
        <w:sz w:val="24"/>
        <w:szCs w:val="24"/>
        <w:lang w:val="es-ES" w:eastAsia="en-US" w:bidi="ar-SA"/>
      </w:rPr>
    </w:lvl>
    <w:lvl w:ilvl="4">
      <w:numFmt w:val="bullet"/>
      <w:lvlText w:val="•"/>
      <w:lvlJc w:val="left"/>
      <w:pPr>
        <w:ind w:left="4501" w:hanging="469"/>
      </w:pPr>
      <w:rPr>
        <w:rFonts w:hint="default"/>
        <w:lang w:val="es-ES" w:eastAsia="en-US" w:bidi="ar-SA"/>
      </w:rPr>
    </w:lvl>
    <w:lvl w:ilvl="5">
      <w:numFmt w:val="bullet"/>
      <w:lvlText w:val="•"/>
      <w:lvlJc w:val="left"/>
      <w:pPr>
        <w:ind w:left="5515" w:hanging="469"/>
      </w:pPr>
      <w:rPr>
        <w:rFonts w:hint="default"/>
        <w:lang w:val="es-ES" w:eastAsia="en-US" w:bidi="ar-SA"/>
      </w:rPr>
    </w:lvl>
    <w:lvl w:ilvl="6">
      <w:numFmt w:val="bullet"/>
      <w:lvlText w:val="•"/>
      <w:lvlJc w:val="left"/>
      <w:pPr>
        <w:ind w:left="6528" w:hanging="469"/>
      </w:pPr>
      <w:rPr>
        <w:rFonts w:hint="default"/>
        <w:lang w:val="es-ES" w:eastAsia="en-US" w:bidi="ar-SA"/>
      </w:rPr>
    </w:lvl>
    <w:lvl w:ilvl="7">
      <w:numFmt w:val="bullet"/>
      <w:lvlText w:val="•"/>
      <w:lvlJc w:val="left"/>
      <w:pPr>
        <w:ind w:left="7542" w:hanging="469"/>
      </w:pPr>
      <w:rPr>
        <w:rFonts w:hint="default"/>
        <w:lang w:val="es-ES" w:eastAsia="en-US" w:bidi="ar-SA"/>
      </w:rPr>
    </w:lvl>
    <w:lvl w:ilvl="8">
      <w:numFmt w:val="bullet"/>
      <w:lvlText w:val="•"/>
      <w:lvlJc w:val="left"/>
      <w:pPr>
        <w:ind w:left="8556" w:hanging="469"/>
      </w:pPr>
      <w:rPr>
        <w:rFonts w:hint="default"/>
        <w:lang w:val="es-ES" w:eastAsia="en-US" w:bidi="ar-SA"/>
      </w:rPr>
    </w:lvl>
  </w:abstractNum>
  <w:abstractNum w:abstractNumId="29" w15:restartNumberingAfterBreak="0">
    <w:nsid w:val="5ED4291B"/>
    <w:multiLevelType w:val="multilevel"/>
    <w:tmpl w:val="3D485E4C"/>
    <w:lvl w:ilvl="0">
      <w:start w:val="3"/>
      <w:numFmt w:val="decimal"/>
      <w:lvlText w:val="%1"/>
      <w:lvlJc w:val="left"/>
      <w:pPr>
        <w:ind w:left="760" w:hanging="452"/>
      </w:pPr>
      <w:rPr>
        <w:rFonts w:hint="default"/>
        <w:lang w:val="es-ES" w:eastAsia="en-US" w:bidi="ar-SA"/>
      </w:rPr>
    </w:lvl>
    <w:lvl w:ilvl="1">
      <w:start w:val="1"/>
      <w:numFmt w:val="decimal"/>
      <w:lvlText w:val="%1.%2"/>
      <w:lvlJc w:val="left"/>
      <w:pPr>
        <w:ind w:left="760" w:hanging="452"/>
      </w:pPr>
      <w:rPr>
        <w:rFonts w:hint="default"/>
        <w:lang w:val="es-ES" w:eastAsia="en-US" w:bidi="ar-SA"/>
      </w:rPr>
    </w:lvl>
    <w:lvl w:ilvl="2">
      <w:start w:val="1"/>
      <w:numFmt w:val="decimal"/>
      <w:lvlText w:val="%1.%2.%3"/>
      <w:lvlJc w:val="left"/>
      <w:pPr>
        <w:ind w:left="760" w:hanging="452"/>
      </w:pPr>
      <w:rPr>
        <w:rFonts w:ascii="Arial" w:eastAsia="Arial" w:hAnsi="Arial" w:cs="Arial" w:hint="default"/>
        <w:w w:val="99"/>
        <w:sz w:val="18"/>
        <w:szCs w:val="18"/>
        <w:lang w:val="es-ES" w:eastAsia="en-US" w:bidi="ar-SA"/>
      </w:rPr>
    </w:lvl>
    <w:lvl w:ilvl="3">
      <w:numFmt w:val="bullet"/>
      <w:lvlText w:val="•"/>
      <w:lvlJc w:val="left"/>
      <w:pPr>
        <w:ind w:left="3707" w:hanging="452"/>
      </w:pPr>
      <w:rPr>
        <w:rFonts w:hint="default"/>
        <w:lang w:val="es-ES" w:eastAsia="en-US" w:bidi="ar-SA"/>
      </w:rPr>
    </w:lvl>
    <w:lvl w:ilvl="4">
      <w:numFmt w:val="bullet"/>
      <w:lvlText w:val="•"/>
      <w:lvlJc w:val="left"/>
      <w:pPr>
        <w:ind w:left="4689" w:hanging="452"/>
      </w:pPr>
      <w:rPr>
        <w:rFonts w:hint="default"/>
        <w:lang w:val="es-ES" w:eastAsia="en-US" w:bidi="ar-SA"/>
      </w:rPr>
    </w:lvl>
    <w:lvl w:ilvl="5">
      <w:numFmt w:val="bullet"/>
      <w:lvlText w:val="•"/>
      <w:lvlJc w:val="left"/>
      <w:pPr>
        <w:ind w:left="5672" w:hanging="452"/>
      </w:pPr>
      <w:rPr>
        <w:rFonts w:hint="default"/>
        <w:lang w:val="es-ES" w:eastAsia="en-US" w:bidi="ar-SA"/>
      </w:rPr>
    </w:lvl>
    <w:lvl w:ilvl="6">
      <w:numFmt w:val="bullet"/>
      <w:lvlText w:val="•"/>
      <w:lvlJc w:val="left"/>
      <w:pPr>
        <w:ind w:left="6654" w:hanging="452"/>
      </w:pPr>
      <w:rPr>
        <w:rFonts w:hint="default"/>
        <w:lang w:val="es-ES" w:eastAsia="en-US" w:bidi="ar-SA"/>
      </w:rPr>
    </w:lvl>
    <w:lvl w:ilvl="7">
      <w:numFmt w:val="bullet"/>
      <w:lvlText w:val="•"/>
      <w:lvlJc w:val="left"/>
      <w:pPr>
        <w:ind w:left="7636" w:hanging="452"/>
      </w:pPr>
      <w:rPr>
        <w:rFonts w:hint="default"/>
        <w:lang w:val="es-ES" w:eastAsia="en-US" w:bidi="ar-SA"/>
      </w:rPr>
    </w:lvl>
    <w:lvl w:ilvl="8">
      <w:numFmt w:val="bullet"/>
      <w:lvlText w:val="•"/>
      <w:lvlJc w:val="left"/>
      <w:pPr>
        <w:ind w:left="8619" w:hanging="452"/>
      </w:pPr>
      <w:rPr>
        <w:rFonts w:hint="default"/>
        <w:lang w:val="es-ES" w:eastAsia="en-US" w:bidi="ar-SA"/>
      </w:rPr>
    </w:lvl>
  </w:abstractNum>
  <w:abstractNum w:abstractNumId="30" w15:restartNumberingAfterBreak="0">
    <w:nsid w:val="5FE22276"/>
    <w:multiLevelType w:val="hybridMultilevel"/>
    <w:tmpl w:val="A63244EE"/>
    <w:lvl w:ilvl="0" w:tplc="B488465A">
      <w:numFmt w:val="bullet"/>
      <w:lvlText w:val="•"/>
      <w:lvlJc w:val="left"/>
      <w:pPr>
        <w:ind w:left="760" w:hanging="709"/>
      </w:pPr>
      <w:rPr>
        <w:rFonts w:ascii="Arial" w:eastAsia="Arial" w:hAnsi="Arial" w:cs="Arial" w:hint="default"/>
        <w:spacing w:val="-3"/>
        <w:w w:val="99"/>
        <w:sz w:val="24"/>
        <w:szCs w:val="24"/>
        <w:lang w:val="es-ES" w:eastAsia="en-US" w:bidi="ar-SA"/>
      </w:rPr>
    </w:lvl>
    <w:lvl w:ilvl="1" w:tplc="5CBC1988">
      <w:numFmt w:val="bullet"/>
      <w:lvlText w:val=""/>
      <w:lvlJc w:val="left"/>
      <w:pPr>
        <w:ind w:left="1469" w:hanging="349"/>
      </w:pPr>
      <w:rPr>
        <w:rFonts w:ascii="Symbol" w:eastAsia="Symbol" w:hAnsi="Symbol" w:cs="Symbol" w:hint="default"/>
        <w:w w:val="100"/>
        <w:sz w:val="24"/>
        <w:szCs w:val="24"/>
        <w:lang w:val="es-ES" w:eastAsia="en-US" w:bidi="ar-SA"/>
      </w:rPr>
    </w:lvl>
    <w:lvl w:ilvl="2" w:tplc="CFEAE6FE">
      <w:numFmt w:val="bullet"/>
      <w:lvlText w:val="•"/>
      <w:lvlJc w:val="left"/>
      <w:pPr>
        <w:ind w:left="2473" w:hanging="349"/>
      </w:pPr>
      <w:rPr>
        <w:rFonts w:hint="default"/>
        <w:lang w:val="es-ES" w:eastAsia="en-US" w:bidi="ar-SA"/>
      </w:rPr>
    </w:lvl>
    <w:lvl w:ilvl="3" w:tplc="270C6B52">
      <w:numFmt w:val="bullet"/>
      <w:lvlText w:val="•"/>
      <w:lvlJc w:val="left"/>
      <w:pPr>
        <w:ind w:left="3487" w:hanging="349"/>
      </w:pPr>
      <w:rPr>
        <w:rFonts w:hint="default"/>
        <w:lang w:val="es-ES" w:eastAsia="en-US" w:bidi="ar-SA"/>
      </w:rPr>
    </w:lvl>
    <w:lvl w:ilvl="4" w:tplc="8DFA3C0C">
      <w:numFmt w:val="bullet"/>
      <w:lvlText w:val="•"/>
      <w:lvlJc w:val="left"/>
      <w:pPr>
        <w:ind w:left="4501" w:hanging="349"/>
      </w:pPr>
      <w:rPr>
        <w:rFonts w:hint="default"/>
        <w:lang w:val="es-ES" w:eastAsia="en-US" w:bidi="ar-SA"/>
      </w:rPr>
    </w:lvl>
    <w:lvl w:ilvl="5" w:tplc="0634677E">
      <w:numFmt w:val="bullet"/>
      <w:lvlText w:val="•"/>
      <w:lvlJc w:val="left"/>
      <w:pPr>
        <w:ind w:left="5515" w:hanging="349"/>
      </w:pPr>
      <w:rPr>
        <w:rFonts w:hint="default"/>
        <w:lang w:val="es-ES" w:eastAsia="en-US" w:bidi="ar-SA"/>
      </w:rPr>
    </w:lvl>
    <w:lvl w:ilvl="6" w:tplc="BBA8C066">
      <w:numFmt w:val="bullet"/>
      <w:lvlText w:val="•"/>
      <w:lvlJc w:val="left"/>
      <w:pPr>
        <w:ind w:left="6528" w:hanging="349"/>
      </w:pPr>
      <w:rPr>
        <w:rFonts w:hint="default"/>
        <w:lang w:val="es-ES" w:eastAsia="en-US" w:bidi="ar-SA"/>
      </w:rPr>
    </w:lvl>
    <w:lvl w:ilvl="7" w:tplc="7D8AB79A">
      <w:numFmt w:val="bullet"/>
      <w:lvlText w:val="•"/>
      <w:lvlJc w:val="left"/>
      <w:pPr>
        <w:ind w:left="7542" w:hanging="349"/>
      </w:pPr>
      <w:rPr>
        <w:rFonts w:hint="default"/>
        <w:lang w:val="es-ES" w:eastAsia="en-US" w:bidi="ar-SA"/>
      </w:rPr>
    </w:lvl>
    <w:lvl w:ilvl="8" w:tplc="1D12B16C">
      <w:numFmt w:val="bullet"/>
      <w:lvlText w:val="•"/>
      <w:lvlJc w:val="left"/>
      <w:pPr>
        <w:ind w:left="8556" w:hanging="349"/>
      </w:pPr>
      <w:rPr>
        <w:rFonts w:hint="default"/>
        <w:lang w:val="es-ES" w:eastAsia="en-US" w:bidi="ar-SA"/>
      </w:rPr>
    </w:lvl>
  </w:abstractNum>
  <w:abstractNum w:abstractNumId="31" w15:restartNumberingAfterBreak="0">
    <w:nsid w:val="621A3FC2"/>
    <w:multiLevelType w:val="multilevel"/>
    <w:tmpl w:val="F370BC14"/>
    <w:lvl w:ilvl="0">
      <w:start w:val="2"/>
      <w:numFmt w:val="decimal"/>
      <w:lvlText w:val="%1"/>
      <w:lvlJc w:val="left"/>
      <w:pPr>
        <w:ind w:left="760" w:hanging="489"/>
      </w:pPr>
      <w:rPr>
        <w:rFonts w:hint="default"/>
        <w:lang w:val="es-ES" w:eastAsia="en-US" w:bidi="ar-SA"/>
      </w:rPr>
    </w:lvl>
    <w:lvl w:ilvl="1">
      <w:start w:val="1"/>
      <w:numFmt w:val="decimal"/>
      <w:lvlText w:val="%1.%2"/>
      <w:lvlJc w:val="left"/>
      <w:pPr>
        <w:ind w:left="760" w:hanging="489"/>
      </w:pPr>
      <w:rPr>
        <w:rFonts w:hint="default"/>
        <w:lang w:val="es-ES" w:eastAsia="en-US" w:bidi="ar-SA"/>
      </w:rPr>
    </w:lvl>
    <w:lvl w:ilvl="2">
      <w:start w:val="1"/>
      <w:numFmt w:val="decimal"/>
      <w:lvlText w:val="%1.%2.%3"/>
      <w:lvlJc w:val="left"/>
      <w:pPr>
        <w:ind w:left="760" w:hanging="489"/>
      </w:pPr>
      <w:rPr>
        <w:rFonts w:ascii="Arial" w:eastAsia="Arial" w:hAnsi="Arial" w:cs="Arial" w:hint="default"/>
        <w:w w:val="99"/>
        <w:sz w:val="18"/>
        <w:szCs w:val="18"/>
        <w:lang w:val="es-ES" w:eastAsia="en-US" w:bidi="ar-SA"/>
      </w:rPr>
    </w:lvl>
    <w:lvl w:ilvl="3">
      <w:numFmt w:val="bullet"/>
      <w:lvlText w:val="•"/>
      <w:lvlJc w:val="left"/>
      <w:pPr>
        <w:ind w:left="3707" w:hanging="489"/>
      </w:pPr>
      <w:rPr>
        <w:rFonts w:hint="default"/>
        <w:lang w:val="es-ES" w:eastAsia="en-US" w:bidi="ar-SA"/>
      </w:rPr>
    </w:lvl>
    <w:lvl w:ilvl="4">
      <w:numFmt w:val="bullet"/>
      <w:lvlText w:val="•"/>
      <w:lvlJc w:val="left"/>
      <w:pPr>
        <w:ind w:left="4689" w:hanging="489"/>
      </w:pPr>
      <w:rPr>
        <w:rFonts w:hint="default"/>
        <w:lang w:val="es-ES" w:eastAsia="en-US" w:bidi="ar-SA"/>
      </w:rPr>
    </w:lvl>
    <w:lvl w:ilvl="5">
      <w:numFmt w:val="bullet"/>
      <w:lvlText w:val="•"/>
      <w:lvlJc w:val="left"/>
      <w:pPr>
        <w:ind w:left="5672" w:hanging="489"/>
      </w:pPr>
      <w:rPr>
        <w:rFonts w:hint="default"/>
        <w:lang w:val="es-ES" w:eastAsia="en-US" w:bidi="ar-SA"/>
      </w:rPr>
    </w:lvl>
    <w:lvl w:ilvl="6">
      <w:numFmt w:val="bullet"/>
      <w:lvlText w:val="•"/>
      <w:lvlJc w:val="left"/>
      <w:pPr>
        <w:ind w:left="6654" w:hanging="489"/>
      </w:pPr>
      <w:rPr>
        <w:rFonts w:hint="default"/>
        <w:lang w:val="es-ES" w:eastAsia="en-US" w:bidi="ar-SA"/>
      </w:rPr>
    </w:lvl>
    <w:lvl w:ilvl="7">
      <w:numFmt w:val="bullet"/>
      <w:lvlText w:val="•"/>
      <w:lvlJc w:val="left"/>
      <w:pPr>
        <w:ind w:left="7636" w:hanging="489"/>
      </w:pPr>
      <w:rPr>
        <w:rFonts w:hint="default"/>
        <w:lang w:val="es-ES" w:eastAsia="en-US" w:bidi="ar-SA"/>
      </w:rPr>
    </w:lvl>
    <w:lvl w:ilvl="8">
      <w:numFmt w:val="bullet"/>
      <w:lvlText w:val="•"/>
      <w:lvlJc w:val="left"/>
      <w:pPr>
        <w:ind w:left="8619" w:hanging="489"/>
      </w:pPr>
      <w:rPr>
        <w:rFonts w:hint="default"/>
        <w:lang w:val="es-ES" w:eastAsia="en-US" w:bidi="ar-SA"/>
      </w:rPr>
    </w:lvl>
  </w:abstractNum>
  <w:abstractNum w:abstractNumId="32" w15:restartNumberingAfterBreak="0">
    <w:nsid w:val="657A54F6"/>
    <w:multiLevelType w:val="hybridMultilevel"/>
    <w:tmpl w:val="554833C6"/>
    <w:lvl w:ilvl="0" w:tplc="B9E2B8EE">
      <w:numFmt w:val="bullet"/>
      <w:lvlText w:val=""/>
      <w:lvlJc w:val="left"/>
      <w:pPr>
        <w:ind w:left="1481" w:hanging="349"/>
      </w:pPr>
      <w:rPr>
        <w:rFonts w:ascii="Symbol" w:eastAsia="Symbol" w:hAnsi="Symbol" w:cs="Symbol" w:hint="default"/>
        <w:w w:val="100"/>
        <w:sz w:val="24"/>
        <w:szCs w:val="24"/>
        <w:lang w:val="es-ES" w:eastAsia="en-US" w:bidi="ar-SA"/>
      </w:rPr>
    </w:lvl>
    <w:lvl w:ilvl="1" w:tplc="2D78CFA6">
      <w:numFmt w:val="bullet"/>
      <w:lvlText w:val="•"/>
      <w:lvlJc w:val="left"/>
      <w:pPr>
        <w:ind w:left="2390" w:hanging="349"/>
      </w:pPr>
      <w:rPr>
        <w:rFonts w:hint="default"/>
        <w:lang w:val="es-ES" w:eastAsia="en-US" w:bidi="ar-SA"/>
      </w:rPr>
    </w:lvl>
    <w:lvl w:ilvl="2" w:tplc="D1040D4E">
      <w:numFmt w:val="bullet"/>
      <w:lvlText w:val="•"/>
      <w:lvlJc w:val="left"/>
      <w:pPr>
        <w:ind w:left="3300" w:hanging="349"/>
      </w:pPr>
      <w:rPr>
        <w:rFonts w:hint="default"/>
        <w:lang w:val="es-ES" w:eastAsia="en-US" w:bidi="ar-SA"/>
      </w:rPr>
    </w:lvl>
    <w:lvl w:ilvl="3" w:tplc="B0484DF2">
      <w:numFmt w:val="bullet"/>
      <w:lvlText w:val="•"/>
      <w:lvlJc w:val="left"/>
      <w:pPr>
        <w:ind w:left="4211" w:hanging="349"/>
      </w:pPr>
      <w:rPr>
        <w:rFonts w:hint="default"/>
        <w:lang w:val="es-ES" w:eastAsia="en-US" w:bidi="ar-SA"/>
      </w:rPr>
    </w:lvl>
    <w:lvl w:ilvl="4" w:tplc="D3A01E78">
      <w:numFmt w:val="bullet"/>
      <w:lvlText w:val="•"/>
      <w:lvlJc w:val="left"/>
      <w:pPr>
        <w:ind w:left="5121" w:hanging="349"/>
      </w:pPr>
      <w:rPr>
        <w:rFonts w:hint="default"/>
        <w:lang w:val="es-ES" w:eastAsia="en-US" w:bidi="ar-SA"/>
      </w:rPr>
    </w:lvl>
    <w:lvl w:ilvl="5" w:tplc="6C3EF4FA">
      <w:numFmt w:val="bullet"/>
      <w:lvlText w:val="•"/>
      <w:lvlJc w:val="left"/>
      <w:pPr>
        <w:ind w:left="6032" w:hanging="349"/>
      </w:pPr>
      <w:rPr>
        <w:rFonts w:hint="default"/>
        <w:lang w:val="es-ES" w:eastAsia="en-US" w:bidi="ar-SA"/>
      </w:rPr>
    </w:lvl>
    <w:lvl w:ilvl="6" w:tplc="A7225512">
      <w:numFmt w:val="bullet"/>
      <w:lvlText w:val="•"/>
      <w:lvlJc w:val="left"/>
      <w:pPr>
        <w:ind w:left="6942" w:hanging="349"/>
      </w:pPr>
      <w:rPr>
        <w:rFonts w:hint="default"/>
        <w:lang w:val="es-ES" w:eastAsia="en-US" w:bidi="ar-SA"/>
      </w:rPr>
    </w:lvl>
    <w:lvl w:ilvl="7" w:tplc="EBAE363C">
      <w:numFmt w:val="bullet"/>
      <w:lvlText w:val="•"/>
      <w:lvlJc w:val="left"/>
      <w:pPr>
        <w:ind w:left="7852" w:hanging="349"/>
      </w:pPr>
      <w:rPr>
        <w:rFonts w:hint="default"/>
        <w:lang w:val="es-ES" w:eastAsia="en-US" w:bidi="ar-SA"/>
      </w:rPr>
    </w:lvl>
    <w:lvl w:ilvl="8" w:tplc="0282987C">
      <w:numFmt w:val="bullet"/>
      <w:lvlText w:val="•"/>
      <w:lvlJc w:val="left"/>
      <w:pPr>
        <w:ind w:left="8763" w:hanging="349"/>
      </w:pPr>
      <w:rPr>
        <w:rFonts w:hint="default"/>
        <w:lang w:val="es-ES" w:eastAsia="en-US" w:bidi="ar-SA"/>
      </w:rPr>
    </w:lvl>
  </w:abstractNum>
  <w:abstractNum w:abstractNumId="33" w15:restartNumberingAfterBreak="0">
    <w:nsid w:val="684A27B4"/>
    <w:multiLevelType w:val="multilevel"/>
    <w:tmpl w:val="D8942728"/>
    <w:lvl w:ilvl="0">
      <w:start w:val="2"/>
      <w:numFmt w:val="decimal"/>
      <w:lvlText w:val="%1"/>
      <w:lvlJc w:val="left"/>
      <w:pPr>
        <w:ind w:left="760" w:hanging="552"/>
      </w:pPr>
      <w:rPr>
        <w:rFonts w:hint="default"/>
        <w:lang w:val="es-ES" w:eastAsia="en-US" w:bidi="ar-SA"/>
      </w:rPr>
    </w:lvl>
    <w:lvl w:ilvl="1">
      <w:start w:val="6"/>
      <w:numFmt w:val="decimal"/>
      <w:lvlText w:val="%1.%2"/>
      <w:lvlJc w:val="left"/>
      <w:pPr>
        <w:ind w:left="760" w:hanging="552"/>
      </w:pPr>
      <w:rPr>
        <w:rFonts w:hint="default"/>
        <w:lang w:val="es-ES" w:eastAsia="en-US" w:bidi="ar-SA"/>
      </w:rPr>
    </w:lvl>
    <w:lvl w:ilvl="2">
      <w:start w:val="16"/>
      <w:numFmt w:val="decimal"/>
      <w:lvlText w:val="%1.%2.%3"/>
      <w:lvlJc w:val="left"/>
      <w:pPr>
        <w:ind w:left="760" w:hanging="552"/>
      </w:pPr>
      <w:rPr>
        <w:rFonts w:ascii="Arial" w:eastAsia="Arial" w:hAnsi="Arial" w:cs="Arial" w:hint="default"/>
        <w:w w:val="99"/>
        <w:sz w:val="18"/>
        <w:szCs w:val="18"/>
        <w:lang w:val="es-ES" w:eastAsia="en-US" w:bidi="ar-SA"/>
      </w:rPr>
    </w:lvl>
    <w:lvl w:ilvl="3">
      <w:numFmt w:val="bullet"/>
      <w:lvlText w:val=""/>
      <w:lvlJc w:val="left"/>
      <w:pPr>
        <w:ind w:left="1469" w:hanging="349"/>
      </w:pPr>
      <w:rPr>
        <w:rFonts w:ascii="Symbol" w:eastAsia="Symbol" w:hAnsi="Symbol" w:cs="Symbol" w:hint="default"/>
        <w:w w:val="100"/>
        <w:sz w:val="24"/>
        <w:szCs w:val="24"/>
        <w:lang w:val="es-ES" w:eastAsia="en-US" w:bidi="ar-SA"/>
      </w:rPr>
    </w:lvl>
    <w:lvl w:ilvl="4">
      <w:numFmt w:val="bullet"/>
      <w:lvlText w:val="•"/>
      <w:lvlJc w:val="left"/>
      <w:pPr>
        <w:ind w:left="4501" w:hanging="349"/>
      </w:pPr>
      <w:rPr>
        <w:rFonts w:hint="default"/>
        <w:lang w:val="es-ES" w:eastAsia="en-US" w:bidi="ar-SA"/>
      </w:rPr>
    </w:lvl>
    <w:lvl w:ilvl="5">
      <w:numFmt w:val="bullet"/>
      <w:lvlText w:val="•"/>
      <w:lvlJc w:val="left"/>
      <w:pPr>
        <w:ind w:left="5515" w:hanging="349"/>
      </w:pPr>
      <w:rPr>
        <w:rFonts w:hint="default"/>
        <w:lang w:val="es-ES" w:eastAsia="en-US" w:bidi="ar-SA"/>
      </w:rPr>
    </w:lvl>
    <w:lvl w:ilvl="6">
      <w:numFmt w:val="bullet"/>
      <w:lvlText w:val="•"/>
      <w:lvlJc w:val="left"/>
      <w:pPr>
        <w:ind w:left="6528" w:hanging="349"/>
      </w:pPr>
      <w:rPr>
        <w:rFonts w:hint="default"/>
        <w:lang w:val="es-ES" w:eastAsia="en-US" w:bidi="ar-SA"/>
      </w:rPr>
    </w:lvl>
    <w:lvl w:ilvl="7">
      <w:numFmt w:val="bullet"/>
      <w:lvlText w:val="•"/>
      <w:lvlJc w:val="left"/>
      <w:pPr>
        <w:ind w:left="7542" w:hanging="349"/>
      </w:pPr>
      <w:rPr>
        <w:rFonts w:hint="default"/>
        <w:lang w:val="es-ES" w:eastAsia="en-US" w:bidi="ar-SA"/>
      </w:rPr>
    </w:lvl>
    <w:lvl w:ilvl="8">
      <w:numFmt w:val="bullet"/>
      <w:lvlText w:val="•"/>
      <w:lvlJc w:val="left"/>
      <w:pPr>
        <w:ind w:left="8556" w:hanging="349"/>
      </w:pPr>
      <w:rPr>
        <w:rFonts w:hint="default"/>
        <w:lang w:val="es-ES" w:eastAsia="en-US" w:bidi="ar-SA"/>
      </w:rPr>
    </w:lvl>
  </w:abstractNum>
  <w:abstractNum w:abstractNumId="34" w15:restartNumberingAfterBreak="0">
    <w:nsid w:val="694B2EBA"/>
    <w:multiLevelType w:val="multilevel"/>
    <w:tmpl w:val="B694EAA0"/>
    <w:lvl w:ilvl="0">
      <w:start w:val="2"/>
      <w:numFmt w:val="decimal"/>
      <w:lvlText w:val="%1"/>
      <w:lvlJc w:val="left"/>
      <w:pPr>
        <w:ind w:left="1212" w:hanging="452"/>
      </w:pPr>
      <w:rPr>
        <w:rFonts w:hint="default"/>
        <w:lang w:val="es-ES" w:eastAsia="en-US" w:bidi="ar-SA"/>
      </w:rPr>
    </w:lvl>
    <w:lvl w:ilvl="1">
      <w:start w:val="2"/>
      <w:numFmt w:val="decimal"/>
      <w:lvlText w:val="%1.%2"/>
      <w:lvlJc w:val="left"/>
      <w:pPr>
        <w:ind w:left="1212" w:hanging="452"/>
      </w:pPr>
      <w:rPr>
        <w:rFonts w:hint="default"/>
        <w:lang w:val="es-ES" w:eastAsia="en-US" w:bidi="ar-SA"/>
      </w:rPr>
    </w:lvl>
    <w:lvl w:ilvl="2">
      <w:start w:val="2"/>
      <w:numFmt w:val="decimal"/>
      <w:lvlText w:val="%1.%2.%3"/>
      <w:lvlJc w:val="left"/>
      <w:pPr>
        <w:ind w:left="1212" w:hanging="452"/>
      </w:pPr>
      <w:rPr>
        <w:rFonts w:ascii="Arial" w:eastAsia="Arial" w:hAnsi="Arial" w:cs="Arial" w:hint="default"/>
        <w:w w:val="99"/>
        <w:sz w:val="18"/>
        <w:szCs w:val="18"/>
        <w:lang w:val="es-ES" w:eastAsia="en-US" w:bidi="ar-SA"/>
      </w:rPr>
    </w:lvl>
    <w:lvl w:ilvl="3">
      <w:numFmt w:val="bullet"/>
      <w:lvlText w:val="•"/>
      <w:lvlJc w:val="left"/>
      <w:pPr>
        <w:ind w:left="4029" w:hanging="452"/>
      </w:pPr>
      <w:rPr>
        <w:rFonts w:hint="default"/>
        <w:lang w:val="es-ES" w:eastAsia="en-US" w:bidi="ar-SA"/>
      </w:rPr>
    </w:lvl>
    <w:lvl w:ilvl="4">
      <w:numFmt w:val="bullet"/>
      <w:lvlText w:val="•"/>
      <w:lvlJc w:val="left"/>
      <w:pPr>
        <w:ind w:left="4965" w:hanging="452"/>
      </w:pPr>
      <w:rPr>
        <w:rFonts w:hint="default"/>
        <w:lang w:val="es-ES" w:eastAsia="en-US" w:bidi="ar-SA"/>
      </w:rPr>
    </w:lvl>
    <w:lvl w:ilvl="5">
      <w:numFmt w:val="bullet"/>
      <w:lvlText w:val="•"/>
      <w:lvlJc w:val="left"/>
      <w:pPr>
        <w:ind w:left="5902" w:hanging="452"/>
      </w:pPr>
      <w:rPr>
        <w:rFonts w:hint="default"/>
        <w:lang w:val="es-ES" w:eastAsia="en-US" w:bidi="ar-SA"/>
      </w:rPr>
    </w:lvl>
    <w:lvl w:ilvl="6">
      <w:numFmt w:val="bullet"/>
      <w:lvlText w:val="•"/>
      <w:lvlJc w:val="left"/>
      <w:pPr>
        <w:ind w:left="6838" w:hanging="452"/>
      </w:pPr>
      <w:rPr>
        <w:rFonts w:hint="default"/>
        <w:lang w:val="es-ES" w:eastAsia="en-US" w:bidi="ar-SA"/>
      </w:rPr>
    </w:lvl>
    <w:lvl w:ilvl="7">
      <w:numFmt w:val="bullet"/>
      <w:lvlText w:val="•"/>
      <w:lvlJc w:val="left"/>
      <w:pPr>
        <w:ind w:left="7774" w:hanging="452"/>
      </w:pPr>
      <w:rPr>
        <w:rFonts w:hint="default"/>
        <w:lang w:val="es-ES" w:eastAsia="en-US" w:bidi="ar-SA"/>
      </w:rPr>
    </w:lvl>
    <w:lvl w:ilvl="8">
      <w:numFmt w:val="bullet"/>
      <w:lvlText w:val="•"/>
      <w:lvlJc w:val="left"/>
      <w:pPr>
        <w:ind w:left="8711" w:hanging="452"/>
      </w:pPr>
      <w:rPr>
        <w:rFonts w:hint="default"/>
        <w:lang w:val="es-ES" w:eastAsia="en-US" w:bidi="ar-SA"/>
      </w:rPr>
    </w:lvl>
  </w:abstractNum>
  <w:abstractNum w:abstractNumId="35" w15:restartNumberingAfterBreak="0">
    <w:nsid w:val="6A272CB8"/>
    <w:multiLevelType w:val="hybridMultilevel"/>
    <w:tmpl w:val="78A25596"/>
    <w:lvl w:ilvl="0" w:tplc="DD885338">
      <w:numFmt w:val="bullet"/>
      <w:lvlText w:val=""/>
      <w:lvlJc w:val="left"/>
      <w:pPr>
        <w:ind w:left="827" w:hanging="349"/>
      </w:pPr>
      <w:rPr>
        <w:rFonts w:ascii="Symbol" w:eastAsia="Symbol" w:hAnsi="Symbol" w:cs="Symbol" w:hint="default"/>
        <w:w w:val="100"/>
        <w:sz w:val="22"/>
        <w:szCs w:val="22"/>
        <w:lang w:val="es-ES" w:eastAsia="en-US" w:bidi="ar-SA"/>
      </w:rPr>
    </w:lvl>
    <w:lvl w:ilvl="1" w:tplc="F9AA761E">
      <w:numFmt w:val="bullet"/>
      <w:lvlText w:val="•"/>
      <w:lvlJc w:val="left"/>
      <w:pPr>
        <w:ind w:left="1190" w:hanging="349"/>
      </w:pPr>
      <w:rPr>
        <w:rFonts w:hint="default"/>
        <w:lang w:val="es-ES" w:eastAsia="en-US" w:bidi="ar-SA"/>
      </w:rPr>
    </w:lvl>
    <w:lvl w:ilvl="2" w:tplc="BB16D1B4">
      <w:numFmt w:val="bullet"/>
      <w:lvlText w:val="•"/>
      <w:lvlJc w:val="left"/>
      <w:pPr>
        <w:ind w:left="1561" w:hanging="349"/>
      </w:pPr>
      <w:rPr>
        <w:rFonts w:hint="default"/>
        <w:lang w:val="es-ES" w:eastAsia="en-US" w:bidi="ar-SA"/>
      </w:rPr>
    </w:lvl>
    <w:lvl w:ilvl="3" w:tplc="5E485444">
      <w:numFmt w:val="bullet"/>
      <w:lvlText w:val="•"/>
      <w:lvlJc w:val="left"/>
      <w:pPr>
        <w:ind w:left="1932" w:hanging="349"/>
      </w:pPr>
      <w:rPr>
        <w:rFonts w:hint="default"/>
        <w:lang w:val="es-ES" w:eastAsia="en-US" w:bidi="ar-SA"/>
      </w:rPr>
    </w:lvl>
    <w:lvl w:ilvl="4" w:tplc="487E8C1E">
      <w:numFmt w:val="bullet"/>
      <w:lvlText w:val="•"/>
      <w:lvlJc w:val="left"/>
      <w:pPr>
        <w:ind w:left="2303" w:hanging="349"/>
      </w:pPr>
      <w:rPr>
        <w:rFonts w:hint="default"/>
        <w:lang w:val="es-ES" w:eastAsia="en-US" w:bidi="ar-SA"/>
      </w:rPr>
    </w:lvl>
    <w:lvl w:ilvl="5" w:tplc="CB72523A">
      <w:numFmt w:val="bullet"/>
      <w:lvlText w:val="•"/>
      <w:lvlJc w:val="left"/>
      <w:pPr>
        <w:ind w:left="2674" w:hanging="349"/>
      </w:pPr>
      <w:rPr>
        <w:rFonts w:hint="default"/>
        <w:lang w:val="es-ES" w:eastAsia="en-US" w:bidi="ar-SA"/>
      </w:rPr>
    </w:lvl>
    <w:lvl w:ilvl="6" w:tplc="DD906620">
      <w:numFmt w:val="bullet"/>
      <w:lvlText w:val="•"/>
      <w:lvlJc w:val="left"/>
      <w:pPr>
        <w:ind w:left="3044" w:hanging="349"/>
      </w:pPr>
      <w:rPr>
        <w:rFonts w:hint="default"/>
        <w:lang w:val="es-ES" w:eastAsia="en-US" w:bidi="ar-SA"/>
      </w:rPr>
    </w:lvl>
    <w:lvl w:ilvl="7" w:tplc="67B4CC1E">
      <w:numFmt w:val="bullet"/>
      <w:lvlText w:val="•"/>
      <w:lvlJc w:val="left"/>
      <w:pPr>
        <w:ind w:left="3415" w:hanging="349"/>
      </w:pPr>
      <w:rPr>
        <w:rFonts w:hint="default"/>
        <w:lang w:val="es-ES" w:eastAsia="en-US" w:bidi="ar-SA"/>
      </w:rPr>
    </w:lvl>
    <w:lvl w:ilvl="8" w:tplc="229067FC">
      <w:numFmt w:val="bullet"/>
      <w:lvlText w:val="•"/>
      <w:lvlJc w:val="left"/>
      <w:pPr>
        <w:ind w:left="3786" w:hanging="349"/>
      </w:pPr>
      <w:rPr>
        <w:rFonts w:hint="default"/>
        <w:lang w:val="es-ES" w:eastAsia="en-US" w:bidi="ar-SA"/>
      </w:rPr>
    </w:lvl>
  </w:abstractNum>
  <w:abstractNum w:abstractNumId="36" w15:restartNumberingAfterBreak="0">
    <w:nsid w:val="74C02EE1"/>
    <w:multiLevelType w:val="multilevel"/>
    <w:tmpl w:val="B1220F6E"/>
    <w:lvl w:ilvl="0">
      <w:start w:val="1"/>
      <w:numFmt w:val="decimal"/>
      <w:lvlText w:val="%1"/>
      <w:lvlJc w:val="left"/>
      <w:pPr>
        <w:ind w:left="760" w:hanging="480"/>
      </w:pPr>
      <w:rPr>
        <w:rFonts w:hint="default"/>
        <w:lang w:val="es-ES" w:eastAsia="en-US" w:bidi="ar-SA"/>
      </w:rPr>
    </w:lvl>
    <w:lvl w:ilvl="1">
      <w:start w:val="8"/>
      <w:numFmt w:val="decimal"/>
      <w:lvlText w:val="%1.%2"/>
      <w:lvlJc w:val="left"/>
      <w:pPr>
        <w:ind w:left="760" w:hanging="480"/>
      </w:pPr>
      <w:rPr>
        <w:rFonts w:hint="default"/>
        <w:lang w:val="es-ES" w:eastAsia="en-US" w:bidi="ar-SA"/>
      </w:rPr>
    </w:lvl>
    <w:lvl w:ilvl="2">
      <w:start w:val="1"/>
      <w:numFmt w:val="decimal"/>
      <w:lvlText w:val="%1.%2.%3"/>
      <w:lvlJc w:val="left"/>
      <w:pPr>
        <w:ind w:left="760" w:hanging="480"/>
      </w:pPr>
      <w:rPr>
        <w:rFonts w:ascii="Arial" w:eastAsia="Arial" w:hAnsi="Arial" w:cs="Arial" w:hint="default"/>
        <w:w w:val="99"/>
        <w:sz w:val="18"/>
        <w:szCs w:val="18"/>
        <w:lang w:val="es-ES" w:eastAsia="en-US" w:bidi="ar-SA"/>
      </w:rPr>
    </w:lvl>
    <w:lvl w:ilvl="3">
      <w:numFmt w:val="bullet"/>
      <w:lvlText w:val="•"/>
      <w:lvlJc w:val="left"/>
      <w:pPr>
        <w:ind w:left="3707" w:hanging="480"/>
      </w:pPr>
      <w:rPr>
        <w:rFonts w:hint="default"/>
        <w:lang w:val="es-ES" w:eastAsia="en-US" w:bidi="ar-SA"/>
      </w:rPr>
    </w:lvl>
    <w:lvl w:ilvl="4">
      <w:numFmt w:val="bullet"/>
      <w:lvlText w:val="•"/>
      <w:lvlJc w:val="left"/>
      <w:pPr>
        <w:ind w:left="4689" w:hanging="480"/>
      </w:pPr>
      <w:rPr>
        <w:rFonts w:hint="default"/>
        <w:lang w:val="es-ES" w:eastAsia="en-US" w:bidi="ar-SA"/>
      </w:rPr>
    </w:lvl>
    <w:lvl w:ilvl="5">
      <w:numFmt w:val="bullet"/>
      <w:lvlText w:val="•"/>
      <w:lvlJc w:val="left"/>
      <w:pPr>
        <w:ind w:left="5672" w:hanging="480"/>
      </w:pPr>
      <w:rPr>
        <w:rFonts w:hint="default"/>
        <w:lang w:val="es-ES" w:eastAsia="en-US" w:bidi="ar-SA"/>
      </w:rPr>
    </w:lvl>
    <w:lvl w:ilvl="6">
      <w:numFmt w:val="bullet"/>
      <w:lvlText w:val="•"/>
      <w:lvlJc w:val="left"/>
      <w:pPr>
        <w:ind w:left="6654" w:hanging="480"/>
      </w:pPr>
      <w:rPr>
        <w:rFonts w:hint="default"/>
        <w:lang w:val="es-ES" w:eastAsia="en-US" w:bidi="ar-SA"/>
      </w:rPr>
    </w:lvl>
    <w:lvl w:ilvl="7">
      <w:numFmt w:val="bullet"/>
      <w:lvlText w:val="•"/>
      <w:lvlJc w:val="left"/>
      <w:pPr>
        <w:ind w:left="7636" w:hanging="480"/>
      </w:pPr>
      <w:rPr>
        <w:rFonts w:hint="default"/>
        <w:lang w:val="es-ES" w:eastAsia="en-US" w:bidi="ar-SA"/>
      </w:rPr>
    </w:lvl>
    <w:lvl w:ilvl="8">
      <w:numFmt w:val="bullet"/>
      <w:lvlText w:val="•"/>
      <w:lvlJc w:val="left"/>
      <w:pPr>
        <w:ind w:left="8619" w:hanging="480"/>
      </w:pPr>
      <w:rPr>
        <w:rFonts w:hint="default"/>
        <w:lang w:val="es-ES" w:eastAsia="en-US" w:bidi="ar-SA"/>
      </w:rPr>
    </w:lvl>
  </w:abstractNum>
  <w:abstractNum w:abstractNumId="37" w15:restartNumberingAfterBreak="0">
    <w:nsid w:val="776B277B"/>
    <w:multiLevelType w:val="multilevel"/>
    <w:tmpl w:val="59B4E68A"/>
    <w:lvl w:ilvl="0">
      <w:start w:val="1"/>
      <w:numFmt w:val="decimal"/>
      <w:lvlText w:val="%1"/>
      <w:lvlJc w:val="left"/>
      <w:pPr>
        <w:ind w:left="1212" w:hanging="452"/>
      </w:pPr>
      <w:rPr>
        <w:rFonts w:hint="default"/>
        <w:lang w:val="es-ES" w:eastAsia="en-US" w:bidi="ar-SA"/>
      </w:rPr>
    </w:lvl>
    <w:lvl w:ilvl="1">
      <w:start w:val="9"/>
      <w:numFmt w:val="decimal"/>
      <w:lvlText w:val="%1.%2"/>
      <w:lvlJc w:val="left"/>
      <w:pPr>
        <w:ind w:left="1212" w:hanging="452"/>
      </w:pPr>
      <w:rPr>
        <w:rFonts w:hint="default"/>
        <w:lang w:val="es-ES" w:eastAsia="en-US" w:bidi="ar-SA"/>
      </w:rPr>
    </w:lvl>
    <w:lvl w:ilvl="2">
      <w:start w:val="1"/>
      <w:numFmt w:val="decimal"/>
      <w:lvlText w:val="%1.%2.%3"/>
      <w:lvlJc w:val="left"/>
      <w:pPr>
        <w:ind w:left="1212" w:hanging="452"/>
      </w:pPr>
      <w:rPr>
        <w:rFonts w:ascii="Arial" w:eastAsia="Arial" w:hAnsi="Arial" w:cs="Arial" w:hint="default"/>
        <w:w w:val="99"/>
        <w:sz w:val="18"/>
        <w:szCs w:val="18"/>
        <w:lang w:val="es-ES" w:eastAsia="en-US" w:bidi="ar-SA"/>
      </w:rPr>
    </w:lvl>
    <w:lvl w:ilvl="3">
      <w:numFmt w:val="bullet"/>
      <w:lvlText w:val="•"/>
      <w:lvlJc w:val="left"/>
      <w:pPr>
        <w:ind w:left="4029" w:hanging="452"/>
      </w:pPr>
      <w:rPr>
        <w:rFonts w:hint="default"/>
        <w:lang w:val="es-ES" w:eastAsia="en-US" w:bidi="ar-SA"/>
      </w:rPr>
    </w:lvl>
    <w:lvl w:ilvl="4">
      <w:numFmt w:val="bullet"/>
      <w:lvlText w:val="•"/>
      <w:lvlJc w:val="left"/>
      <w:pPr>
        <w:ind w:left="4965" w:hanging="452"/>
      </w:pPr>
      <w:rPr>
        <w:rFonts w:hint="default"/>
        <w:lang w:val="es-ES" w:eastAsia="en-US" w:bidi="ar-SA"/>
      </w:rPr>
    </w:lvl>
    <w:lvl w:ilvl="5">
      <w:numFmt w:val="bullet"/>
      <w:lvlText w:val="•"/>
      <w:lvlJc w:val="left"/>
      <w:pPr>
        <w:ind w:left="5902" w:hanging="452"/>
      </w:pPr>
      <w:rPr>
        <w:rFonts w:hint="default"/>
        <w:lang w:val="es-ES" w:eastAsia="en-US" w:bidi="ar-SA"/>
      </w:rPr>
    </w:lvl>
    <w:lvl w:ilvl="6">
      <w:numFmt w:val="bullet"/>
      <w:lvlText w:val="•"/>
      <w:lvlJc w:val="left"/>
      <w:pPr>
        <w:ind w:left="6838" w:hanging="452"/>
      </w:pPr>
      <w:rPr>
        <w:rFonts w:hint="default"/>
        <w:lang w:val="es-ES" w:eastAsia="en-US" w:bidi="ar-SA"/>
      </w:rPr>
    </w:lvl>
    <w:lvl w:ilvl="7">
      <w:numFmt w:val="bullet"/>
      <w:lvlText w:val="•"/>
      <w:lvlJc w:val="left"/>
      <w:pPr>
        <w:ind w:left="7774" w:hanging="452"/>
      </w:pPr>
      <w:rPr>
        <w:rFonts w:hint="default"/>
        <w:lang w:val="es-ES" w:eastAsia="en-US" w:bidi="ar-SA"/>
      </w:rPr>
    </w:lvl>
    <w:lvl w:ilvl="8">
      <w:numFmt w:val="bullet"/>
      <w:lvlText w:val="•"/>
      <w:lvlJc w:val="left"/>
      <w:pPr>
        <w:ind w:left="8711" w:hanging="452"/>
      </w:pPr>
      <w:rPr>
        <w:rFonts w:hint="default"/>
        <w:lang w:val="es-ES" w:eastAsia="en-US" w:bidi="ar-SA"/>
      </w:rPr>
    </w:lvl>
  </w:abstractNum>
  <w:num w:numId="1">
    <w:abstractNumId w:val="5"/>
  </w:num>
  <w:num w:numId="2">
    <w:abstractNumId w:val="27"/>
  </w:num>
  <w:num w:numId="3">
    <w:abstractNumId w:val="18"/>
  </w:num>
  <w:num w:numId="4">
    <w:abstractNumId w:val="4"/>
  </w:num>
  <w:num w:numId="5">
    <w:abstractNumId w:val="9"/>
  </w:num>
  <w:num w:numId="6">
    <w:abstractNumId w:val="24"/>
  </w:num>
  <w:num w:numId="7">
    <w:abstractNumId w:val="11"/>
  </w:num>
  <w:num w:numId="8">
    <w:abstractNumId w:val="29"/>
  </w:num>
  <w:num w:numId="9">
    <w:abstractNumId w:val="33"/>
  </w:num>
  <w:num w:numId="10">
    <w:abstractNumId w:val="14"/>
  </w:num>
  <w:num w:numId="11">
    <w:abstractNumId w:val="3"/>
  </w:num>
  <w:num w:numId="12">
    <w:abstractNumId w:val="26"/>
  </w:num>
  <w:num w:numId="13">
    <w:abstractNumId w:val="21"/>
  </w:num>
  <w:num w:numId="14">
    <w:abstractNumId w:val="6"/>
  </w:num>
  <w:num w:numId="15">
    <w:abstractNumId w:val="1"/>
  </w:num>
  <w:num w:numId="16">
    <w:abstractNumId w:val="16"/>
  </w:num>
  <w:num w:numId="17">
    <w:abstractNumId w:val="25"/>
  </w:num>
  <w:num w:numId="18">
    <w:abstractNumId w:val="23"/>
  </w:num>
  <w:num w:numId="19">
    <w:abstractNumId w:val="17"/>
  </w:num>
  <w:num w:numId="20">
    <w:abstractNumId w:val="34"/>
  </w:num>
  <w:num w:numId="21">
    <w:abstractNumId w:val="31"/>
  </w:num>
  <w:num w:numId="22">
    <w:abstractNumId w:val="30"/>
  </w:num>
  <w:num w:numId="23">
    <w:abstractNumId w:val="2"/>
  </w:num>
  <w:num w:numId="24">
    <w:abstractNumId w:val="37"/>
  </w:num>
  <w:num w:numId="25">
    <w:abstractNumId w:val="36"/>
  </w:num>
  <w:num w:numId="26">
    <w:abstractNumId w:val="12"/>
  </w:num>
  <w:num w:numId="27">
    <w:abstractNumId w:val="19"/>
  </w:num>
  <w:num w:numId="28">
    <w:abstractNumId w:val="35"/>
  </w:num>
  <w:num w:numId="29">
    <w:abstractNumId w:val="20"/>
  </w:num>
  <w:num w:numId="30">
    <w:abstractNumId w:val="8"/>
  </w:num>
  <w:num w:numId="31">
    <w:abstractNumId w:val="13"/>
  </w:num>
  <w:num w:numId="32">
    <w:abstractNumId w:val="0"/>
  </w:num>
  <w:num w:numId="33">
    <w:abstractNumId w:val="22"/>
  </w:num>
  <w:num w:numId="34">
    <w:abstractNumId w:val="7"/>
  </w:num>
  <w:num w:numId="35">
    <w:abstractNumId w:val="28"/>
  </w:num>
  <w:num w:numId="36">
    <w:abstractNumId w:val="15"/>
  </w:num>
  <w:num w:numId="37">
    <w:abstractNumId w:val="10"/>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10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EFB"/>
    <w:rsid w:val="00097140"/>
    <w:rsid w:val="001771B5"/>
    <w:rsid w:val="0028088E"/>
    <w:rsid w:val="003769CA"/>
    <w:rsid w:val="003F038F"/>
    <w:rsid w:val="00460C39"/>
    <w:rsid w:val="004C47FD"/>
    <w:rsid w:val="004D676E"/>
    <w:rsid w:val="005245BF"/>
    <w:rsid w:val="00541A5A"/>
    <w:rsid w:val="00556114"/>
    <w:rsid w:val="005A5EFB"/>
    <w:rsid w:val="005E1E74"/>
    <w:rsid w:val="0063382E"/>
    <w:rsid w:val="006F48BB"/>
    <w:rsid w:val="00713307"/>
    <w:rsid w:val="00821062"/>
    <w:rsid w:val="008F27A5"/>
    <w:rsid w:val="009B0374"/>
    <w:rsid w:val="00A24089"/>
    <w:rsid w:val="00A311F5"/>
    <w:rsid w:val="00C62F2C"/>
    <w:rsid w:val="00C71F0E"/>
    <w:rsid w:val="00D07011"/>
    <w:rsid w:val="00D30E5E"/>
    <w:rsid w:val="00D44156"/>
    <w:rsid w:val="00E7071D"/>
    <w:rsid w:val="00E95F14"/>
    <w:rsid w:val="00F15C75"/>
    <w:rsid w:val="00F25C70"/>
    <w:rsid w:val="00FC526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105"/>
    <o:shapelayout v:ext="edit">
      <o:idmap v:ext="edit" data="1"/>
    </o:shapelayout>
  </w:shapeDefaults>
  <w:decimalSymbol w:val=","/>
  <w:listSeparator w:val=";"/>
  <w14:docId w14:val="11BB07AC"/>
  <w15:docId w15:val="{DB522437-54B0-463D-909B-8546629D4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left="760"/>
      <w:jc w:val="center"/>
      <w:outlineLvl w:val="0"/>
    </w:pPr>
    <w:rPr>
      <w:b/>
      <w:bCs/>
      <w:sz w:val="28"/>
      <w:szCs w:val="28"/>
    </w:rPr>
  </w:style>
  <w:style w:type="paragraph" w:styleId="Ttulo2">
    <w:name w:val="heading 2"/>
    <w:basedOn w:val="Normal"/>
    <w:uiPriority w:val="9"/>
    <w:unhideWhenUsed/>
    <w:qFormat/>
    <w:pPr>
      <w:ind w:left="760"/>
      <w:jc w:val="center"/>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Ttulo">
    <w:name w:val="Title"/>
    <w:basedOn w:val="Normal"/>
    <w:uiPriority w:val="10"/>
    <w:qFormat/>
    <w:pPr>
      <w:spacing w:before="125"/>
      <w:ind w:left="1108" w:right="1051"/>
      <w:jc w:val="center"/>
    </w:pPr>
    <w:rPr>
      <w:b/>
      <w:bCs/>
      <w:sz w:val="44"/>
      <w:szCs w:val="44"/>
    </w:rPr>
  </w:style>
  <w:style w:type="paragraph" w:styleId="Prrafodelista">
    <w:name w:val="List Paragraph"/>
    <w:basedOn w:val="Normal"/>
    <w:uiPriority w:val="1"/>
    <w:qFormat/>
    <w:pPr>
      <w:ind w:left="1469" w:hanging="453"/>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A311F5"/>
    <w:pPr>
      <w:tabs>
        <w:tab w:val="center" w:pos="4419"/>
        <w:tab w:val="right" w:pos="8838"/>
      </w:tabs>
    </w:pPr>
  </w:style>
  <w:style w:type="character" w:customStyle="1" w:styleId="EncabezadoCar">
    <w:name w:val="Encabezado Car"/>
    <w:basedOn w:val="Fuentedeprrafopredeter"/>
    <w:link w:val="Encabezado"/>
    <w:uiPriority w:val="99"/>
    <w:rsid w:val="00A311F5"/>
    <w:rPr>
      <w:rFonts w:ascii="Arial" w:eastAsia="Arial" w:hAnsi="Arial" w:cs="Arial"/>
      <w:lang w:val="es-ES"/>
    </w:rPr>
  </w:style>
  <w:style w:type="paragraph" w:styleId="Piedepgina">
    <w:name w:val="footer"/>
    <w:basedOn w:val="Normal"/>
    <w:link w:val="PiedepginaCar"/>
    <w:uiPriority w:val="99"/>
    <w:unhideWhenUsed/>
    <w:rsid w:val="00A311F5"/>
    <w:pPr>
      <w:tabs>
        <w:tab w:val="center" w:pos="4419"/>
        <w:tab w:val="right" w:pos="8838"/>
      </w:tabs>
    </w:pPr>
  </w:style>
  <w:style w:type="character" w:customStyle="1" w:styleId="PiedepginaCar">
    <w:name w:val="Pie de página Car"/>
    <w:basedOn w:val="Fuentedeprrafopredeter"/>
    <w:link w:val="Piedepgina"/>
    <w:uiPriority w:val="99"/>
    <w:rsid w:val="00A311F5"/>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90518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013ED8-A4A0-48B7-8AE3-CC2AF4AF1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3911</Words>
  <Characters>21513</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MODELO  PARA LA ELABORACIÓN DEL PROGRAMA</vt:lpstr>
    </vt:vector>
  </TitlesOfParts>
  <Company/>
  <LinksUpToDate>false</LinksUpToDate>
  <CharactersWithSpaces>25374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PARA LA ELABORACIÓN DEL PROGRAMA</dc:title>
  <dc:creator>ARL SURA</dc:creator>
  <cp:lastModifiedBy>Alicia Durán</cp:lastModifiedBy>
  <cp:revision>2</cp:revision>
  <dcterms:created xsi:type="dcterms:W3CDTF">2020-03-17T21:43:00Z</dcterms:created>
  <dcterms:modified xsi:type="dcterms:W3CDTF">2020-03-17T21:43:00Z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2020-03-17T00:00:00Z</vt:filetime>
  </property>
  <property fmtid="{D5CDD505-2E9C-101B-9397-08002B2CF9AE}" pid="3" name="Creator">
    <vt:lpwstr>Microsoft® Word 2016</vt:lpwstr>
  </property>
  <property fmtid="{D5CDD505-2E9C-101B-9397-08002B2CF9AE}" pid="4" name="LastSaved">
    <vt:filetime>2020-03-17T00:00:00Z</vt:filetime>
  </property>
</Properties>
</file>